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7F99" w:rsidRDefault="00FA5166" w:rsidP="00FA5166">
      <w:pPr>
        <w:rPr>
          <w:b/>
          <w:sz w:val="32"/>
          <w:szCs w:val="32"/>
        </w:rPr>
      </w:pPr>
      <w:r w:rsidRPr="00FA5166">
        <w:rPr>
          <w:rFonts w:hint="eastAsia"/>
          <w:b/>
          <w:sz w:val="32"/>
          <w:szCs w:val="32"/>
        </w:rPr>
        <w:t>陶瓷发展史</w:t>
      </w:r>
    </w:p>
    <w:p w:rsidR="00FA5166" w:rsidRDefault="00FA5166" w:rsidP="00FA5166">
      <w:pPr>
        <w:rPr>
          <w:b/>
          <w:sz w:val="32"/>
          <w:szCs w:val="32"/>
        </w:rPr>
      </w:pPr>
      <w:r>
        <w:rPr>
          <w:b/>
          <w:sz w:val="32"/>
          <w:szCs w:val="32"/>
        </w:rPr>
        <w:t>前言</w:t>
      </w:r>
    </w:p>
    <w:p w:rsidR="00B94628" w:rsidRDefault="00B87BAB" w:rsidP="00FA5166">
      <w:pPr>
        <w:rPr>
          <w:b/>
          <w:sz w:val="32"/>
          <w:szCs w:val="32"/>
        </w:rPr>
      </w:pPr>
      <w:r>
        <w:rPr>
          <w:rFonts w:hint="eastAsia"/>
          <w:b/>
          <w:sz w:val="32"/>
          <w:szCs w:val="32"/>
        </w:rPr>
        <w:t xml:space="preserve">  </w:t>
      </w:r>
      <w:r w:rsidR="005F2867" w:rsidRPr="005F2867">
        <w:rPr>
          <w:rFonts w:hint="eastAsia"/>
          <w:b/>
          <w:sz w:val="32"/>
          <w:szCs w:val="32"/>
        </w:rPr>
        <w:t>从陶瓷发展史来看，是把陶瓷分为陶和瓷两大类。</w:t>
      </w:r>
    </w:p>
    <w:p w:rsidR="00CE6E6A" w:rsidRDefault="00B94628" w:rsidP="00FA5166">
      <w:pPr>
        <w:rPr>
          <w:b/>
          <w:sz w:val="32"/>
          <w:szCs w:val="32"/>
        </w:rPr>
      </w:pPr>
      <w:r>
        <w:rPr>
          <w:b/>
          <w:sz w:val="32"/>
          <w:szCs w:val="32"/>
        </w:rPr>
        <w:t xml:space="preserve">  </w:t>
      </w:r>
      <w:r>
        <w:rPr>
          <w:b/>
          <w:sz w:val="32"/>
          <w:szCs w:val="32"/>
        </w:rPr>
        <w:t>陶器就是用粘土，是泥巴中含沙少，粘性大，可塑性和烧结性好的一类。一般含二氧化硅</w:t>
      </w:r>
      <w:r>
        <w:rPr>
          <w:b/>
          <w:sz w:val="32"/>
          <w:szCs w:val="32"/>
        </w:rPr>
        <w:t>65-72%</w:t>
      </w:r>
      <w:r>
        <w:rPr>
          <w:b/>
          <w:sz w:val="32"/>
          <w:szCs w:val="32"/>
        </w:rPr>
        <w:t>，氧化铝</w:t>
      </w:r>
      <w:r w:rsidR="003530CE">
        <w:rPr>
          <w:b/>
          <w:sz w:val="32"/>
          <w:szCs w:val="32"/>
        </w:rPr>
        <w:t>15%</w:t>
      </w:r>
      <w:r w:rsidR="003530CE">
        <w:rPr>
          <w:b/>
          <w:sz w:val="32"/>
          <w:szCs w:val="32"/>
        </w:rPr>
        <w:t>。陶土只能烧到</w:t>
      </w:r>
      <w:r w:rsidR="003530CE">
        <w:rPr>
          <w:b/>
          <w:sz w:val="32"/>
          <w:szCs w:val="32"/>
        </w:rPr>
        <w:t>700-1000</w:t>
      </w:r>
      <w:r w:rsidR="003530CE">
        <w:rPr>
          <w:b/>
          <w:sz w:val="32"/>
          <w:szCs w:val="32"/>
        </w:rPr>
        <w:t>度，温度再高</w:t>
      </w:r>
      <w:r w:rsidR="00CE6E6A">
        <w:rPr>
          <w:b/>
          <w:sz w:val="32"/>
          <w:szCs w:val="32"/>
        </w:rPr>
        <w:t>到</w:t>
      </w:r>
      <w:r w:rsidR="00CE6E6A">
        <w:rPr>
          <w:b/>
          <w:sz w:val="32"/>
          <w:szCs w:val="32"/>
        </w:rPr>
        <w:t>1200</w:t>
      </w:r>
      <w:r w:rsidR="00CE6E6A">
        <w:rPr>
          <w:b/>
          <w:sz w:val="32"/>
          <w:szCs w:val="32"/>
        </w:rPr>
        <w:t>度</w:t>
      </w:r>
      <w:r w:rsidR="003530CE">
        <w:rPr>
          <w:b/>
          <w:sz w:val="32"/>
          <w:szCs w:val="32"/>
        </w:rPr>
        <w:t>就烧熔了。因此陶器比较疏松，硬度小，敲击时声音沉闷。用仪器测时气孔率和吸水率高，用显微镜</w:t>
      </w:r>
      <w:r w:rsidR="00CE6E6A">
        <w:rPr>
          <w:b/>
          <w:sz w:val="32"/>
          <w:szCs w:val="32"/>
        </w:rPr>
        <w:t>观察没有玻璃状晶体</w:t>
      </w:r>
      <w:r w:rsidR="00CD5B23">
        <w:rPr>
          <w:b/>
          <w:sz w:val="32"/>
          <w:szCs w:val="32"/>
        </w:rPr>
        <w:t>（没有瓷化）</w:t>
      </w:r>
      <w:r w:rsidR="00CE6E6A">
        <w:rPr>
          <w:b/>
          <w:sz w:val="32"/>
          <w:szCs w:val="32"/>
        </w:rPr>
        <w:t>。</w:t>
      </w:r>
      <w:r w:rsidR="00203E45">
        <w:rPr>
          <w:rFonts w:hint="eastAsia"/>
          <w:b/>
          <w:sz w:val="32"/>
          <w:szCs w:val="32"/>
        </w:rPr>
        <w:t>其中烧造温度较高，</w:t>
      </w:r>
      <w:r w:rsidR="00203E45" w:rsidRPr="00203E45">
        <w:rPr>
          <w:rFonts w:hint="eastAsia"/>
          <w:b/>
          <w:sz w:val="32"/>
          <w:szCs w:val="32"/>
        </w:rPr>
        <w:t>烧结</w:t>
      </w:r>
      <w:r w:rsidR="00203E45">
        <w:rPr>
          <w:rFonts w:hint="eastAsia"/>
          <w:b/>
          <w:sz w:val="32"/>
          <w:szCs w:val="32"/>
        </w:rPr>
        <w:t>程度较好的称为硬陶，把施釉的一种称为釉陶</w:t>
      </w:r>
      <w:r w:rsidR="00C903A1">
        <w:rPr>
          <w:rFonts w:hint="eastAsia"/>
          <w:b/>
          <w:sz w:val="32"/>
          <w:szCs w:val="32"/>
        </w:rPr>
        <w:t>，在西周已有。</w:t>
      </w:r>
    </w:p>
    <w:p w:rsidR="005F2867" w:rsidRDefault="00CE6E6A" w:rsidP="00FA5166">
      <w:pPr>
        <w:rPr>
          <w:b/>
          <w:sz w:val="32"/>
          <w:szCs w:val="32"/>
        </w:rPr>
      </w:pPr>
      <w:r>
        <w:rPr>
          <w:b/>
          <w:sz w:val="32"/>
          <w:szCs w:val="32"/>
        </w:rPr>
        <w:t xml:space="preserve">  </w:t>
      </w:r>
      <w:r>
        <w:rPr>
          <w:b/>
          <w:sz w:val="32"/>
          <w:szCs w:val="32"/>
        </w:rPr>
        <w:t>瓷器最初是用景德镇附近高岭的土，所以称为高岭土。这种土含铝高到</w:t>
      </w:r>
      <w:r>
        <w:rPr>
          <w:b/>
          <w:sz w:val="32"/>
          <w:szCs w:val="32"/>
        </w:rPr>
        <w:t>40%</w:t>
      </w:r>
      <w:r>
        <w:rPr>
          <w:b/>
          <w:sz w:val="32"/>
          <w:szCs w:val="32"/>
        </w:rPr>
        <w:t>，可烧到</w:t>
      </w:r>
      <w:r>
        <w:rPr>
          <w:b/>
          <w:sz w:val="32"/>
          <w:szCs w:val="32"/>
        </w:rPr>
        <w:t>1300</w:t>
      </w:r>
      <w:r>
        <w:rPr>
          <w:b/>
          <w:sz w:val="32"/>
          <w:szCs w:val="32"/>
        </w:rPr>
        <w:t>度以上，敲击时声音清亮，</w:t>
      </w:r>
      <w:r w:rsidR="00203E45" w:rsidRPr="00203E45">
        <w:rPr>
          <w:rFonts w:hint="eastAsia"/>
          <w:b/>
          <w:sz w:val="32"/>
          <w:szCs w:val="32"/>
        </w:rPr>
        <w:t>胎体烧结程度</w:t>
      </w:r>
      <w:r w:rsidR="00203E45">
        <w:rPr>
          <w:rFonts w:hint="eastAsia"/>
          <w:b/>
          <w:sz w:val="32"/>
          <w:szCs w:val="32"/>
        </w:rPr>
        <w:t>较为</w:t>
      </w:r>
      <w:r w:rsidR="00254448" w:rsidRPr="00254448">
        <w:rPr>
          <w:rFonts w:hint="eastAsia"/>
          <w:b/>
          <w:sz w:val="32"/>
          <w:szCs w:val="32"/>
        </w:rPr>
        <w:t>致密</w:t>
      </w:r>
      <w:r w:rsidR="00254448">
        <w:rPr>
          <w:rFonts w:hint="eastAsia"/>
          <w:b/>
          <w:sz w:val="32"/>
          <w:szCs w:val="32"/>
        </w:rPr>
        <w:t>，</w:t>
      </w:r>
      <w:r>
        <w:rPr>
          <w:rFonts w:hint="eastAsia"/>
          <w:b/>
          <w:sz w:val="32"/>
          <w:szCs w:val="32"/>
        </w:rPr>
        <w:t>仪器测出性能也比陶器优良。</w:t>
      </w:r>
      <w:r w:rsidR="005F2867">
        <w:rPr>
          <w:b/>
          <w:sz w:val="32"/>
          <w:szCs w:val="32"/>
        </w:rPr>
        <w:t>陶器和瓷器都可在表面涂一层釉，使表面更光滑明亮。</w:t>
      </w:r>
      <w:r w:rsidR="008E2B83">
        <w:rPr>
          <w:b/>
          <w:sz w:val="32"/>
          <w:szCs w:val="32"/>
        </w:rPr>
        <w:t>如唐三彩就是涂釉的陶器。瓷器也可不涂釉。</w:t>
      </w:r>
      <w:r w:rsidR="005F2867">
        <w:rPr>
          <w:b/>
          <w:sz w:val="32"/>
          <w:szCs w:val="32"/>
        </w:rPr>
        <w:t>涂不涂</w:t>
      </w:r>
      <w:r w:rsidR="00254448">
        <w:rPr>
          <w:rFonts w:hint="eastAsia"/>
          <w:b/>
          <w:sz w:val="32"/>
          <w:szCs w:val="32"/>
        </w:rPr>
        <w:t>釉</w:t>
      </w:r>
      <w:r w:rsidR="005F2867">
        <w:rPr>
          <w:rFonts w:hint="eastAsia"/>
          <w:b/>
          <w:sz w:val="32"/>
          <w:szCs w:val="32"/>
        </w:rPr>
        <w:t>不是陶器和瓷器的主要区别。</w:t>
      </w:r>
    </w:p>
    <w:p w:rsidR="005F2867" w:rsidRDefault="005F2867" w:rsidP="00FA5166">
      <w:pPr>
        <w:rPr>
          <w:b/>
          <w:sz w:val="32"/>
          <w:szCs w:val="32"/>
        </w:rPr>
      </w:pPr>
      <w:r>
        <w:rPr>
          <w:rFonts w:hint="eastAsia"/>
          <w:b/>
          <w:sz w:val="32"/>
          <w:szCs w:val="32"/>
        </w:rPr>
        <w:t xml:space="preserve">  </w:t>
      </w:r>
      <w:r w:rsidRPr="005F2867">
        <w:rPr>
          <w:rFonts w:hint="eastAsia"/>
          <w:b/>
          <w:sz w:val="32"/>
          <w:szCs w:val="32"/>
        </w:rPr>
        <w:t>世界各地在历史上都曾制造陶器，但中国是最早制造瓷器的国家。在欧洲掌握制瓷技术前一千多年，中国已能制造相当精美的瓷器。中国在陶瓷艺术和技术上所取得的成就，对人类社会进步与发展具有重要意义。</w:t>
      </w:r>
      <w:r w:rsidR="00AD4DDB" w:rsidRPr="00AD4DDB">
        <w:rPr>
          <w:rFonts w:hint="eastAsia"/>
          <w:b/>
          <w:sz w:val="32"/>
          <w:szCs w:val="32"/>
        </w:rPr>
        <w:t>好的瓷器肯定得具备这么几个品质：光如镜、薄如纸、温如玉、声如罄。因为对玉的崇拜，导致国人对瓷的偏爱。</w:t>
      </w:r>
    </w:p>
    <w:p w:rsidR="00FA5166" w:rsidRDefault="005F2867" w:rsidP="00FA5166">
      <w:pPr>
        <w:rPr>
          <w:b/>
          <w:sz w:val="32"/>
          <w:szCs w:val="32"/>
        </w:rPr>
      </w:pPr>
      <w:r>
        <w:rPr>
          <w:b/>
          <w:sz w:val="32"/>
          <w:szCs w:val="32"/>
        </w:rPr>
        <w:t xml:space="preserve">  </w:t>
      </w:r>
      <w:r w:rsidR="00254448">
        <w:rPr>
          <w:rFonts w:hint="eastAsia"/>
          <w:b/>
          <w:sz w:val="32"/>
          <w:szCs w:val="32"/>
        </w:rPr>
        <w:t>传说中的黄帝尧舜及至夏朝（约公元前</w:t>
      </w:r>
      <w:r w:rsidR="00254448">
        <w:rPr>
          <w:rFonts w:hint="eastAsia"/>
          <w:b/>
          <w:sz w:val="32"/>
          <w:szCs w:val="32"/>
        </w:rPr>
        <w:t>21</w:t>
      </w:r>
      <w:r w:rsidR="00254448">
        <w:rPr>
          <w:rFonts w:hint="eastAsia"/>
          <w:b/>
          <w:sz w:val="32"/>
          <w:szCs w:val="32"/>
        </w:rPr>
        <w:t>世纪</w:t>
      </w:r>
      <w:r w:rsidR="00254448">
        <w:rPr>
          <w:rFonts w:hint="eastAsia"/>
          <w:b/>
          <w:sz w:val="32"/>
          <w:szCs w:val="32"/>
        </w:rPr>
        <w:t>-</w:t>
      </w:r>
      <w:r w:rsidR="00254448" w:rsidRPr="00254448">
        <w:rPr>
          <w:rFonts w:hint="eastAsia"/>
          <w:b/>
          <w:sz w:val="32"/>
          <w:szCs w:val="32"/>
        </w:rPr>
        <w:t>公元前</w:t>
      </w:r>
      <w:r w:rsidR="00254448">
        <w:rPr>
          <w:rFonts w:hint="eastAsia"/>
          <w:b/>
          <w:sz w:val="32"/>
          <w:szCs w:val="32"/>
        </w:rPr>
        <w:t>16</w:t>
      </w:r>
      <w:r w:rsidR="00254448" w:rsidRPr="00254448">
        <w:rPr>
          <w:rFonts w:hint="eastAsia"/>
          <w:b/>
          <w:sz w:val="32"/>
          <w:szCs w:val="32"/>
        </w:rPr>
        <w:t>世纪</w:t>
      </w:r>
      <w:r w:rsidR="00254448">
        <w:rPr>
          <w:rFonts w:hint="eastAsia"/>
          <w:b/>
          <w:sz w:val="32"/>
          <w:szCs w:val="32"/>
        </w:rPr>
        <w:t>）是以彩陶来标志其发展的。</w:t>
      </w:r>
      <w:r w:rsidR="00FC30D7">
        <w:rPr>
          <w:rFonts w:hint="eastAsia"/>
          <w:b/>
          <w:sz w:val="32"/>
          <w:szCs w:val="32"/>
        </w:rPr>
        <w:t>最早有记载的是“燧人氏范金合土为釜</w:t>
      </w:r>
      <w:r w:rsidR="00FC30D7" w:rsidRPr="00FC30D7">
        <w:rPr>
          <w:b/>
          <w:sz w:val="32"/>
          <w:szCs w:val="32"/>
        </w:rPr>
        <w:t>”</w:t>
      </w:r>
      <w:r w:rsidR="00FC30D7" w:rsidRPr="00FC30D7">
        <w:rPr>
          <w:rFonts w:hint="eastAsia"/>
          <w:b/>
          <w:sz w:val="32"/>
          <w:szCs w:val="32"/>
        </w:rPr>
        <w:t>。</w:t>
      </w:r>
      <w:r w:rsidR="00254448">
        <w:rPr>
          <w:rFonts w:hint="eastAsia"/>
          <w:b/>
          <w:sz w:val="32"/>
          <w:szCs w:val="32"/>
        </w:rPr>
        <w:t>从商朝</w:t>
      </w:r>
      <w:r w:rsidR="00254448">
        <w:rPr>
          <w:rFonts w:hint="eastAsia"/>
          <w:b/>
          <w:sz w:val="32"/>
          <w:szCs w:val="32"/>
        </w:rPr>
        <w:t>(</w:t>
      </w:r>
      <w:r w:rsidR="00254448" w:rsidRPr="00254448">
        <w:rPr>
          <w:rFonts w:hint="eastAsia"/>
          <w:b/>
          <w:sz w:val="32"/>
          <w:szCs w:val="32"/>
        </w:rPr>
        <w:t>公元前</w:t>
      </w:r>
      <w:r w:rsidR="00254448" w:rsidRPr="00254448">
        <w:rPr>
          <w:rFonts w:hint="eastAsia"/>
          <w:b/>
          <w:sz w:val="32"/>
          <w:szCs w:val="32"/>
        </w:rPr>
        <w:t>16</w:t>
      </w:r>
      <w:r w:rsidR="00254448" w:rsidRPr="00254448">
        <w:rPr>
          <w:rFonts w:hint="eastAsia"/>
          <w:b/>
          <w:sz w:val="32"/>
          <w:szCs w:val="32"/>
        </w:rPr>
        <w:t>世纪）</w:t>
      </w:r>
      <w:r w:rsidR="00254448">
        <w:rPr>
          <w:rFonts w:hint="eastAsia"/>
          <w:b/>
          <w:sz w:val="32"/>
          <w:szCs w:val="32"/>
        </w:rPr>
        <w:t>到秦灭（前</w:t>
      </w:r>
      <w:r w:rsidR="00254448">
        <w:rPr>
          <w:rFonts w:hint="eastAsia"/>
          <w:b/>
          <w:sz w:val="32"/>
          <w:szCs w:val="32"/>
        </w:rPr>
        <w:t>206</w:t>
      </w:r>
      <w:r w:rsidR="00254448">
        <w:rPr>
          <w:rFonts w:hint="eastAsia"/>
          <w:b/>
          <w:sz w:val="32"/>
          <w:szCs w:val="32"/>
        </w:rPr>
        <w:t>年）除</w:t>
      </w:r>
      <w:r w:rsidR="0084429A">
        <w:rPr>
          <w:rFonts w:hint="eastAsia"/>
          <w:b/>
          <w:sz w:val="32"/>
          <w:szCs w:val="32"/>
        </w:rPr>
        <w:t>日用餐饮器皿外，祭祀礼仪使用之物也大为发展。从前</w:t>
      </w:r>
      <w:r w:rsidR="0084429A">
        <w:rPr>
          <w:rFonts w:hint="eastAsia"/>
          <w:b/>
          <w:sz w:val="32"/>
          <w:szCs w:val="32"/>
        </w:rPr>
        <w:t>206</w:t>
      </w:r>
      <w:r w:rsidR="0084429A">
        <w:rPr>
          <w:rFonts w:hint="eastAsia"/>
          <w:b/>
          <w:sz w:val="32"/>
          <w:szCs w:val="32"/>
        </w:rPr>
        <w:t>到公元</w:t>
      </w:r>
      <w:r w:rsidR="0084429A">
        <w:rPr>
          <w:rFonts w:hint="eastAsia"/>
          <w:b/>
          <w:sz w:val="32"/>
          <w:szCs w:val="32"/>
        </w:rPr>
        <w:t>220</w:t>
      </w:r>
      <w:r w:rsidR="0084429A">
        <w:rPr>
          <w:rFonts w:hint="eastAsia"/>
          <w:b/>
          <w:sz w:val="32"/>
          <w:szCs w:val="32"/>
        </w:rPr>
        <w:t>年的汉朝，艺术家和</w:t>
      </w:r>
      <w:r w:rsidR="0084429A">
        <w:rPr>
          <w:rFonts w:hint="eastAsia"/>
          <w:b/>
          <w:sz w:val="32"/>
          <w:szCs w:val="32"/>
        </w:rPr>
        <w:lastRenderedPageBreak/>
        <w:t>工匠们的创作材料不再以玉器和金属为主，陶器受到了重视。较为坚致的</w:t>
      </w:r>
      <w:r w:rsidR="0084429A" w:rsidRPr="0084429A">
        <w:rPr>
          <w:rFonts w:hint="eastAsia"/>
          <w:b/>
          <w:sz w:val="32"/>
          <w:szCs w:val="32"/>
        </w:rPr>
        <w:t>釉陶</w:t>
      </w:r>
      <w:r w:rsidR="0084429A">
        <w:rPr>
          <w:rFonts w:hint="eastAsia"/>
          <w:b/>
          <w:sz w:val="32"/>
          <w:szCs w:val="32"/>
        </w:rPr>
        <w:t>普遍出现。汉字出现“瓷”字。</w:t>
      </w:r>
      <w:r w:rsidR="00FC30D7">
        <w:rPr>
          <w:rFonts w:hint="eastAsia"/>
          <w:b/>
          <w:sz w:val="32"/>
          <w:szCs w:val="32"/>
        </w:rPr>
        <w:t>但实际上</w:t>
      </w:r>
      <w:r w:rsidR="00C903A1">
        <w:rPr>
          <w:rFonts w:hint="eastAsia"/>
          <w:b/>
          <w:sz w:val="32"/>
          <w:szCs w:val="32"/>
        </w:rPr>
        <w:t>还</w:t>
      </w:r>
      <w:r w:rsidR="00FC30D7">
        <w:rPr>
          <w:rFonts w:hint="eastAsia"/>
          <w:b/>
          <w:sz w:val="32"/>
          <w:szCs w:val="32"/>
        </w:rPr>
        <w:t>不是真正的瓷器</w:t>
      </w:r>
      <w:r w:rsidR="003757C1">
        <w:rPr>
          <w:rFonts w:hint="eastAsia"/>
          <w:b/>
          <w:sz w:val="32"/>
          <w:szCs w:val="32"/>
        </w:rPr>
        <w:t>，烧制温度还不够高，质地较脆</w:t>
      </w:r>
      <w:r w:rsidR="00FC30D7">
        <w:rPr>
          <w:rFonts w:hint="eastAsia"/>
          <w:b/>
          <w:sz w:val="32"/>
          <w:szCs w:val="32"/>
        </w:rPr>
        <w:t>。</w:t>
      </w:r>
      <w:r w:rsidR="008E2B83">
        <w:rPr>
          <w:rFonts w:hint="eastAsia"/>
          <w:b/>
          <w:sz w:val="32"/>
          <w:szCs w:val="32"/>
        </w:rPr>
        <w:t>称为“原始瓷器”。</w:t>
      </w:r>
      <w:r w:rsidR="0084429A">
        <w:rPr>
          <w:rFonts w:hint="eastAsia"/>
          <w:b/>
          <w:sz w:val="32"/>
          <w:szCs w:val="32"/>
        </w:rPr>
        <w:t>唐代（</w:t>
      </w:r>
      <w:r w:rsidR="00DE35EC">
        <w:rPr>
          <w:rFonts w:hint="eastAsia"/>
          <w:b/>
          <w:sz w:val="32"/>
          <w:szCs w:val="32"/>
        </w:rPr>
        <w:t>618-970</w:t>
      </w:r>
      <w:r w:rsidR="00DE35EC">
        <w:rPr>
          <w:rFonts w:hint="eastAsia"/>
          <w:b/>
          <w:sz w:val="32"/>
          <w:szCs w:val="32"/>
        </w:rPr>
        <w:t>）被公认是中国艺术史上的一个伟大时期，</w:t>
      </w:r>
      <w:r w:rsidR="00DE35EC" w:rsidRPr="00DE35EC">
        <w:rPr>
          <w:rFonts w:hint="eastAsia"/>
          <w:b/>
          <w:sz w:val="32"/>
          <w:szCs w:val="32"/>
        </w:rPr>
        <w:t>陶瓷</w:t>
      </w:r>
      <w:r w:rsidR="00DE35EC">
        <w:rPr>
          <w:rFonts w:hint="eastAsia"/>
          <w:b/>
          <w:sz w:val="32"/>
          <w:szCs w:val="32"/>
        </w:rPr>
        <w:t>工艺技术改进巨大，</w:t>
      </w:r>
      <w:r w:rsidR="00C903A1">
        <w:rPr>
          <w:rFonts w:hint="eastAsia"/>
          <w:b/>
          <w:sz w:val="32"/>
          <w:szCs w:val="32"/>
        </w:rPr>
        <w:t>真正的高温烧制的瓷器才开始出现。并出现了一些名窑，如越州窑，邢窑等。</w:t>
      </w:r>
      <w:r w:rsidR="00DE35EC">
        <w:rPr>
          <w:rFonts w:hint="eastAsia"/>
          <w:b/>
          <w:sz w:val="32"/>
          <w:szCs w:val="32"/>
        </w:rPr>
        <w:t>许多精细瓷器品种大量出现。</w:t>
      </w:r>
      <w:r w:rsidR="00C903A1">
        <w:rPr>
          <w:rFonts w:hint="eastAsia"/>
          <w:b/>
          <w:sz w:val="32"/>
          <w:szCs w:val="32"/>
        </w:rPr>
        <w:t>五代出现秘色瓷，及后周的柴窑（由柴世宗开设）。</w:t>
      </w:r>
      <w:r w:rsidR="00DE35EC">
        <w:rPr>
          <w:rFonts w:hint="eastAsia"/>
          <w:b/>
          <w:sz w:val="32"/>
          <w:szCs w:val="32"/>
        </w:rPr>
        <w:t>到宋代（</w:t>
      </w:r>
      <w:r w:rsidR="00DE35EC">
        <w:rPr>
          <w:rFonts w:hint="eastAsia"/>
          <w:b/>
          <w:sz w:val="32"/>
          <w:szCs w:val="32"/>
        </w:rPr>
        <w:t>960-1279</w:t>
      </w:r>
      <w:r w:rsidR="00DE35EC">
        <w:rPr>
          <w:rFonts w:hint="eastAsia"/>
          <w:b/>
          <w:sz w:val="32"/>
          <w:szCs w:val="32"/>
        </w:rPr>
        <w:t>），</w:t>
      </w:r>
      <w:r w:rsidR="00DE35EC" w:rsidRPr="00DE35EC">
        <w:rPr>
          <w:rFonts w:hint="eastAsia"/>
          <w:b/>
          <w:sz w:val="32"/>
          <w:szCs w:val="32"/>
        </w:rPr>
        <w:t>陶瓷</w:t>
      </w:r>
      <w:r w:rsidR="00D04DB9">
        <w:rPr>
          <w:rFonts w:hint="eastAsia"/>
          <w:b/>
          <w:sz w:val="32"/>
          <w:szCs w:val="32"/>
        </w:rPr>
        <w:t>业</w:t>
      </w:r>
      <w:r w:rsidR="005C1E76">
        <w:rPr>
          <w:rFonts w:hint="eastAsia"/>
          <w:b/>
          <w:sz w:val="32"/>
          <w:szCs w:val="32"/>
        </w:rPr>
        <w:t>得到蓬勃发展，并开始向欧洲和南洋各国大量出口。以均，汝，官，哥，定为代表的各具特色的名窑在全国兴起。</w:t>
      </w:r>
      <w:r w:rsidR="00E770C0">
        <w:rPr>
          <w:rFonts w:hint="eastAsia"/>
          <w:b/>
          <w:sz w:val="32"/>
          <w:szCs w:val="32"/>
        </w:rPr>
        <w:t>产品质量</w:t>
      </w:r>
      <w:r w:rsidR="003757C1">
        <w:rPr>
          <w:rFonts w:hint="eastAsia"/>
          <w:b/>
          <w:sz w:val="32"/>
          <w:szCs w:val="32"/>
        </w:rPr>
        <w:t>达到高峰。</w:t>
      </w:r>
      <w:r w:rsidR="005C1E76">
        <w:rPr>
          <w:rFonts w:hint="eastAsia"/>
          <w:b/>
          <w:sz w:val="32"/>
          <w:szCs w:val="32"/>
        </w:rPr>
        <w:t>1280</w:t>
      </w:r>
      <w:r w:rsidR="005C1E76">
        <w:rPr>
          <w:rFonts w:hint="eastAsia"/>
          <w:b/>
          <w:sz w:val="32"/>
          <w:szCs w:val="32"/>
        </w:rPr>
        <w:t>年元朝建立，景德镇开始成为中国</w:t>
      </w:r>
      <w:r w:rsidR="005C1E76" w:rsidRPr="005C1E76">
        <w:rPr>
          <w:rFonts w:hint="eastAsia"/>
          <w:b/>
          <w:sz w:val="32"/>
          <w:szCs w:val="32"/>
        </w:rPr>
        <w:t>陶瓷</w:t>
      </w:r>
      <w:r w:rsidR="005C1E76">
        <w:rPr>
          <w:rFonts w:hint="eastAsia"/>
          <w:b/>
          <w:sz w:val="32"/>
          <w:szCs w:val="32"/>
        </w:rPr>
        <w:t>产业中心。名声远扬世界各地。青花瓷开始出现。</w:t>
      </w:r>
      <w:r w:rsidR="003757C1">
        <w:rPr>
          <w:rFonts w:hint="eastAsia"/>
          <w:b/>
          <w:sz w:val="32"/>
          <w:szCs w:val="32"/>
        </w:rPr>
        <w:t>但并不像以前各</w:t>
      </w:r>
      <w:r w:rsidR="003757C1" w:rsidRPr="003757C1">
        <w:rPr>
          <w:rFonts w:hint="eastAsia"/>
          <w:b/>
          <w:sz w:val="32"/>
          <w:szCs w:val="32"/>
        </w:rPr>
        <w:t>朝</w:t>
      </w:r>
      <w:r w:rsidR="003757C1">
        <w:rPr>
          <w:rFonts w:hint="eastAsia"/>
          <w:b/>
          <w:sz w:val="32"/>
          <w:szCs w:val="32"/>
        </w:rPr>
        <w:t>代那样经常烧制，而是朝廷下命令时才烧制，因此存世最少。</w:t>
      </w:r>
      <w:r w:rsidR="005C1E76">
        <w:rPr>
          <w:rFonts w:hint="eastAsia"/>
          <w:b/>
          <w:sz w:val="32"/>
          <w:szCs w:val="32"/>
        </w:rPr>
        <w:t>明朝从</w:t>
      </w:r>
      <w:r w:rsidR="005C1E76">
        <w:rPr>
          <w:rFonts w:hint="eastAsia"/>
          <w:b/>
          <w:sz w:val="32"/>
          <w:szCs w:val="32"/>
        </w:rPr>
        <w:t>1368</w:t>
      </w:r>
      <w:r w:rsidR="005C1E76">
        <w:rPr>
          <w:rFonts w:hint="eastAsia"/>
          <w:b/>
          <w:sz w:val="32"/>
          <w:szCs w:val="32"/>
        </w:rPr>
        <w:t>年开始直到</w:t>
      </w:r>
      <w:r w:rsidR="005C1E76">
        <w:rPr>
          <w:rFonts w:hint="eastAsia"/>
          <w:b/>
          <w:sz w:val="32"/>
          <w:szCs w:val="32"/>
        </w:rPr>
        <w:t>1644</w:t>
      </w:r>
      <w:r w:rsidR="005C1E76">
        <w:rPr>
          <w:rFonts w:hint="eastAsia"/>
          <w:b/>
          <w:sz w:val="32"/>
          <w:szCs w:val="32"/>
        </w:rPr>
        <w:t>年，</w:t>
      </w:r>
      <w:r w:rsidR="005C1E76" w:rsidRPr="005C1E76">
        <w:rPr>
          <w:rFonts w:hint="eastAsia"/>
          <w:b/>
          <w:sz w:val="32"/>
          <w:szCs w:val="32"/>
        </w:rPr>
        <w:t>景德镇</w:t>
      </w:r>
      <w:r w:rsidR="005C1E76">
        <w:rPr>
          <w:rFonts w:hint="eastAsia"/>
          <w:b/>
          <w:sz w:val="32"/>
          <w:szCs w:val="32"/>
        </w:rPr>
        <w:t>的</w:t>
      </w:r>
      <w:r w:rsidR="005C1E76" w:rsidRPr="005C1E76">
        <w:rPr>
          <w:rFonts w:hint="eastAsia"/>
          <w:b/>
          <w:sz w:val="32"/>
          <w:szCs w:val="32"/>
        </w:rPr>
        <w:t>陶瓷</w:t>
      </w:r>
      <w:r w:rsidR="005C1E76">
        <w:rPr>
          <w:rFonts w:hint="eastAsia"/>
          <w:b/>
          <w:sz w:val="32"/>
          <w:szCs w:val="32"/>
        </w:rPr>
        <w:t>制造</w:t>
      </w:r>
      <w:r w:rsidR="005C1E76" w:rsidRPr="005C1E76">
        <w:rPr>
          <w:rFonts w:hint="eastAsia"/>
          <w:b/>
          <w:sz w:val="32"/>
          <w:szCs w:val="32"/>
        </w:rPr>
        <w:t>业</w:t>
      </w:r>
      <w:r w:rsidR="005C1E76">
        <w:rPr>
          <w:rFonts w:hint="eastAsia"/>
          <w:b/>
          <w:sz w:val="32"/>
          <w:szCs w:val="32"/>
        </w:rPr>
        <w:t>在世界上处于领先地位。特别是</w:t>
      </w:r>
      <w:r w:rsidR="005C1E76" w:rsidRPr="005C1E76">
        <w:rPr>
          <w:rFonts w:hint="eastAsia"/>
          <w:b/>
          <w:sz w:val="32"/>
          <w:szCs w:val="32"/>
        </w:rPr>
        <w:t>青花瓷</w:t>
      </w:r>
      <w:r w:rsidR="005C1E76">
        <w:rPr>
          <w:rFonts w:hint="eastAsia"/>
          <w:b/>
          <w:sz w:val="32"/>
          <w:szCs w:val="32"/>
        </w:rPr>
        <w:t>达到登峰造极的</w:t>
      </w:r>
      <w:r w:rsidR="00875A1D">
        <w:rPr>
          <w:rFonts w:hint="eastAsia"/>
          <w:b/>
          <w:sz w:val="32"/>
          <w:szCs w:val="32"/>
        </w:rPr>
        <w:t>地步。清朝康熙，雍正和乾隆三代被认为是</w:t>
      </w:r>
      <w:r w:rsidR="00875A1D" w:rsidRPr="00875A1D">
        <w:rPr>
          <w:rFonts w:hint="eastAsia"/>
          <w:b/>
          <w:sz w:val="32"/>
          <w:szCs w:val="32"/>
        </w:rPr>
        <w:t>陶瓷</w:t>
      </w:r>
      <w:r w:rsidR="00875A1D">
        <w:rPr>
          <w:rFonts w:hint="eastAsia"/>
          <w:b/>
          <w:sz w:val="32"/>
          <w:szCs w:val="32"/>
        </w:rPr>
        <w:t>业最为辉煌的时期。</w:t>
      </w:r>
    </w:p>
    <w:p w:rsidR="00875A1D" w:rsidRDefault="00875A1D" w:rsidP="00FA5166">
      <w:pPr>
        <w:rPr>
          <w:b/>
          <w:sz w:val="32"/>
          <w:szCs w:val="32"/>
        </w:rPr>
      </w:pPr>
      <w:r>
        <w:rPr>
          <w:rFonts w:hint="eastAsia"/>
          <w:b/>
          <w:sz w:val="32"/>
          <w:szCs w:val="32"/>
        </w:rPr>
        <w:t xml:space="preserve">  </w:t>
      </w:r>
      <w:r>
        <w:rPr>
          <w:rFonts w:hint="eastAsia"/>
          <w:b/>
          <w:sz w:val="32"/>
          <w:szCs w:val="32"/>
        </w:rPr>
        <w:t>在鉴赏家眼里，元代以前的瓷器才能称古瓷。宋代古瓷的珍稀度，历史价值，文物价值等超过明清瓷器，但目前明清瓷器由于受国际市场影响，价格高于宋代瓷器</w:t>
      </w:r>
      <w:r>
        <w:rPr>
          <w:rFonts w:hint="eastAsia"/>
          <w:b/>
          <w:sz w:val="32"/>
          <w:szCs w:val="32"/>
        </w:rPr>
        <w:t>5-10</w:t>
      </w:r>
      <w:r>
        <w:rPr>
          <w:rFonts w:hint="eastAsia"/>
          <w:b/>
          <w:sz w:val="32"/>
          <w:szCs w:val="32"/>
        </w:rPr>
        <w:t>倍。现在，历代官窑精品在</w:t>
      </w:r>
      <w:r w:rsidR="006E32DD">
        <w:rPr>
          <w:rFonts w:hint="eastAsia"/>
          <w:b/>
          <w:sz w:val="32"/>
          <w:szCs w:val="32"/>
        </w:rPr>
        <w:t>古玩市场已很少见到。民窑瓷器已逐步升温，为众多古</w:t>
      </w:r>
      <w:r w:rsidR="006E32DD" w:rsidRPr="006E32DD">
        <w:rPr>
          <w:rFonts w:hint="eastAsia"/>
          <w:b/>
          <w:sz w:val="32"/>
          <w:szCs w:val="32"/>
        </w:rPr>
        <w:t>陶瓷</w:t>
      </w:r>
      <w:r w:rsidR="006E32DD">
        <w:rPr>
          <w:rFonts w:hint="eastAsia"/>
          <w:b/>
          <w:sz w:val="32"/>
          <w:szCs w:val="32"/>
        </w:rPr>
        <w:t>收藏家所青睐。</w:t>
      </w:r>
    </w:p>
    <w:p w:rsidR="009B7694" w:rsidRPr="009B7694" w:rsidRDefault="009B7694" w:rsidP="009B7694">
      <w:pPr>
        <w:rPr>
          <w:b/>
          <w:sz w:val="32"/>
          <w:szCs w:val="32"/>
        </w:rPr>
      </w:pPr>
      <w:r>
        <w:rPr>
          <w:b/>
          <w:sz w:val="32"/>
          <w:szCs w:val="32"/>
        </w:rPr>
        <w:t xml:space="preserve">  </w:t>
      </w:r>
      <w:r w:rsidRPr="009B7694">
        <w:rPr>
          <w:rFonts w:hint="eastAsia"/>
          <w:b/>
          <w:sz w:val="32"/>
          <w:szCs w:val="32"/>
        </w:rPr>
        <w:t>中国</w:t>
      </w:r>
      <w:r w:rsidR="00900E6C">
        <w:rPr>
          <w:rFonts w:hint="eastAsia"/>
          <w:b/>
          <w:sz w:val="32"/>
          <w:szCs w:val="32"/>
        </w:rPr>
        <w:t>陶</w:t>
      </w:r>
      <w:r w:rsidRPr="009B7694">
        <w:rPr>
          <w:rFonts w:hint="eastAsia"/>
          <w:b/>
          <w:sz w:val="32"/>
          <w:szCs w:val="32"/>
        </w:rPr>
        <w:t>瓷的发展一般认为有五个里程碑：</w:t>
      </w:r>
      <w:r w:rsidRPr="009B7694">
        <w:rPr>
          <w:rFonts w:hint="eastAsia"/>
          <w:b/>
          <w:sz w:val="32"/>
          <w:szCs w:val="32"/>
        </w:rPr>
        <w:t>1.</w:t>
      </w:r>
      <w:r w:rsidRPr="009B7694">
        <w:rPr>
          <w:rFonts w:hint="eastAsia"/>
          <w:b/>
          <w:sz w:val="32"/>
          <w:szCs w:val="32"/>
        </w:rPr>
        <w:t>两万年前的陶器（现只发现残存陶片）</w:t>
      </w:r>
      <w:r w:rsidRPr="009B7694">
        <w:rPr>
          <w:rFonts w:hint="eastAsia"/>
          <w:b/>
          <w:sz w:val="32"/>
          <w:szCs w:val="32"/>
        </w:rPr>
        <w:t>2.</w:t>
      </w:r>
      <w:r w:rsidRPr="009B7694">
        <w:rPr>
          <w:rFonts w:hint="eastAsia"/>
          <w:b/>
          <w:sz w:val="32"/>
          <w:szCs w:val="32"/>
        </w:rPr>
        <w:t>新石器时代后期印纹硬陶（长江中下游和东南沿海地区生产的一种质地坚硬、表面拍印几何图案的日用陶器。质地比一般陶器细腻。原料含铁量较高，烧成温度也比一般陶器高）及商周时期原始青瓷（商周是从陶器过渡到瓷器的渐进阶段，所涂的釉是用石</w:t>
      </w:r>
      <w:r w:rsidRPr="009B7694">
        <w:rPr>
          <w:rFonts w:hint="eastAsia"/>
          <w:b/>
          <w:sz w:val="32"/>
          <w:szCs w:val="32"/>
        </w:rPr>
        <w:lastRenderedPageBreak/>
        <w:t>灰石加粘土配制而所的，含铁元素，在氧化气氛中烧成，呈青绿色）的烧制</w:t>
      </w:r>
      <w:r w:rsidR="00702C47">
        <w:rPr>
          <w:rFonts w:hint="eastAsia"/>
          <w:b/>
          <w:sz w:val="32"/>
          <w:szCs w:val="32"/>
        </w:rPr>
        <w:t>（</w:t>
      </w:r>
      <w:r w:rsidR="00702C47">
        <w:rPr>
          <w:rFonts w:hint="eastAsia"/>
          <w:b/>
          <w:sz w:val="32"/>
          <w:szCs w:val="32"/>
        </w:rPr>
        <w:t>2300-4000</w:t>
      </w:r>
      <w:r w:rsidR="00702C47">
        <w:rPr>
          <w:rFonts w:hint="eastAsia"/>
          <w:b/>
          <w:sz w:val="32"/>
          <w:szCs w:val="32"/>
        </w:rPr>
        <w:t>前）</w:t>
      </w:r>
      <w:r w:rsidRPr="009B7694">
        <w:rPr>
          <w:rFonts w:hint="eastAsia"/>
          <w:b/>
          <w:sz w:val="32"/>
          <w:szCs w:val="32"/>
        </w:rPr>
        <w:t>3.</w:t>
      </w:r>
      <w:r w:rsidR="00793EE0">
        <w:rPr>
          <w:rFonts w:hint="eastAsia"/>
          <w:b/>
          <w:sz w:val="32"/>
          <w:szCs w:val="32"/>
        </w:rPr>
        <w:t>东</w:t>
      </w:r>
      <w:r w:rsidRPr="009B7694">
        <w:rPr>
          <w:rFonts w:hint="eastAsia"/>
          <w:b/>
          <w:sz w:val="32"/>
          <w:szCs w:val="32"/>
        </w:rPr>
        <w:t>汉青瓷的烧制</w:t>
      </w:r>
      <w:r w:rsidR="00702C47">
        <w:rPr>
          <w:rFonts w:hint="eastAsia"/>
          <w:b/>
          <w:sz w:val="32"/>
          <w:szCs w:val="32"/>
        </w:rPr>
        <w:t>（</w:t>
      </w:r>
      <w:r w:rsidR="00702C47">
        <w:rPr>
          <w:rFonts w:hint="eastAsia"/>
          <w:b/>
          <w:sz w:val="32"/>
          <w:szCs w:val="32"/>
        </w:rPr>
        <w:t>2000</w:t>
      </w:r>
      <w:r w:rsidR="00702C47">
        <w:rPr>
          <w:rFonts w:hint="eastAsia"/>
          <w:b/>
          <w:sz w:val="32"/>
          <w:szCs w:val="32"/>
        </w:rPr>
        <w:t>年前）</w:t>
      </w:r>
      <w:r w:rsidRPr="009B7694">
        <w:rPr>
          <w:rFonts w:hint="eastAsia"/>
          <w:b/>
          <w:sz w:val="32"/>
          <w:szCs w:val="32"/>
        </w:rPr>
        <w:t>4.</w:t>
      </w:r>
      <w:r w:rsidRPr="009B7694">
        <w:rPr>
          <w:rFonts w:hint="eastAsia"/>
          <w:b/>
          <w:sz w:val="32"/>
          <w:szCs w:val="32"/>
        </w:rPr>
        <w:t>隋唐北方白瓷（在青瓷的基础上发展而来，胎和釉铁含量较低，呈纯净洁白色）的烧制</w:t>
      </w:r>
      <w:r w:rsidR="00702C47">
        <w:rPr>
          <w:rFonts w:hint="eastAsia"/>
          <w:b/>
          <w:sz w:val="32"/>
          <w:szCs w:val="32"/>
        </w:rPr>
        <w:t>（</w:t>
      </w:r>
      <w:r w:rsidR="00702C47">
        <w:rPr>
          <w:rFonts w:hint="eastAsia"/>
          <w:b/>
          <w:sz w:val="32"/>
          <w:szCs w:val="32"/>
        </w:rPr>
        <w:t>1400</w:t>
      </w:r>
      <w:r w:rsidR="00702C47">
        <w:rPr>
          <w:rFonts w:hint="eastAsia"/>
          <w:b/>
          <w:sz w:val="32"/>
          <w:szCs w:val="32"/>
        </w:rPr>
        <w:t>年前）</w:t>
      </w:r>
      <w:r w:rsidRPr="009B7694">
        <w:rPr>
          <w:rFonts w:hint="eastAsia"/>
          <w:b/>
          <w:sz w:val="32"/>
          <w:szCs w:val="32"/>
        </w:rPr>
        <w:t>5.</w:t>
      </w:r>
      <w:r w:rsidRPr="009B7694">
        <w:rPr>
          <w:rFonts w:hint="eastAsia"/>
          <w:b/>
          <w:sz w:val="32"/>
          <w:szCs w:val="32"/>
        </w:rPr>
        <w:t>宋以后彩瓷（分为釉下彩和釉上彩两大类，在胎坯上先画好图案，上釉后入窑烧炼的彩瓷叫釉下彩；上釉后入窑烧成的瓷器再彩绘，又经炉火烘烧而成的彩瓷，叫釉上彩）的烧制。</w:t>
      </w:r>
      <w:r w:rsidR="00702C47">
        <w:rPr>
          <w:rFonts w:hint="eastAsia"/>
          <w:b/>
          <w:sz w:val="32"/>
          <w:szCs w:val="32"/>
        </w:rPr>
        <w:t>（</w:t>
      </w:r>
      <w:r w:rsidR="00702C47">
        <w:rPr>
          <w:rFonts w:hint="eastAsia"/>
          <w:b/>
          <w:sz w:val="32"/>
          <w:szCs w:val="32"/>
        </w:rPr>
        <w:t>1000</w:t>
      </w:r>
      <w:r w:rsidR="00702C47">
        <w:rPr>
          <w:rFonts w:hint="eastAsia"/>
          <w:b/>
          <w:sz w:val="32"/>
          <w:szCs w:val="32"/>
        </w:rPr>
        <w:t>年前）</w:t>
      </w:r>
      <w:r w:rsidRPr="009B7694">
        <w:rPr>
          <w:rFonts w:hint="eastAsia"/>
          <w:b/>
          <w:sz w:val="32"/>
          <w:szCs w:val="32"/>
        </w:rPr>
        <w:t>其中</w:t>
      </w:r>
      <w:r w:rsidRPr="009B7694">
        <w:rPr>
          <w:rFonts w:hint="eastAsia"/>
          <w:b/>
          <w:sz w:val="32"/>
          <w:szCs w:val="32"/>
        </w:rPr>
        <w:t>1</w:t>
      </w:r>
      <w:r w:rsidRPr="009B7694">
        <w:rPr>
          <w:rFonts w:hint="eastAsia"/>
          <w:b/>
          <w:sz w:val="32"/>
          <w:szCs w:val="32"/>
        </w:rPr>
        <w:t>，</w:t>
      </w:r>
      <w:r w:rsidRPr="009B7694">
        <w:rPr>
          <w:rFonts w:hint="eastAsia"/>
          <w:b/>
          <w:sz w:val="32"/>
          <w:szCs w:val="32"/>
        </w:rPr>
        <w:t>2</w:t>
      </w:r>
      <w:r w:rsidRPr="009B7694">
        <w:rPr>
          <w:rFonts w:hint="eastAsia"/>
          <w:b/>
          <w:sz w:val="32"/>
          <w:szCs w:val="32"/>
        </w:rPr>
        <w:t>，</w:t>
      </w:r>
      <w:r w:rsidRPr="009B7694">
        <w:rPr>
          <w:rFonts w:hint="eastAsia"/>
          <w:b/>
          <w:sz w:val="32"/>
          <w:szCs w:val="32"/>
        </w:rPr>
        <w:t>3</w:t>
      </w:r>
      <w:r w:rsidRPr="009B7694">
        <w:rPr>
          <w:rFonts w:hint="eastAsia"/>
          <w:b/>
          <w:sz w:val="32"/>
          <w:szCs w:val="32"/>
        </w:rPr>
        <w:t>，</w:t>
      </w:r>
      <w:r w:rsidRPr="009B7694">
        <w:rPr>
          <w:rFonts w:hint="eastAsia"/>
          <w:b/>
          <w:sz w:val="32"/>
          <w:szCs w:val="32"/>
        </w:rPr>
        <w:t>5</w:t>
      </w:r>
      <w:r w:rsidRPr="009B7694">
        <w:rPr>
          <w:rFonts w:hint="eastAsia"/>
          <w:b/>
          <w:sz w:val="32"/>
          <w:szCs w:val="32"/>
        </w:rPr>
        <w:t>四项均与江西有关。江西由于富有适宜做陶瓷的土壤，</w:t>
      </w:r>
      <w:r w:rsidRPr="009B7694">
        <w:rPr>
          <w:rFonts w:hint="eastAsia"/>
          <w:b/>
          <w:sz w:val="32"/>
          <w:szCs w:val="32"/>
        </w:rPr>
        <w:t>2</w:t>
      </w:r>
      <w:r w:rsidRPr="009B7694">
        <w:rPr>
          <w:rFonts w:hint="eastAsia"/>
          <w:b/>
          <w:sz w:val="32"/>
          <w:szCs w:val="32"/>
        </w:rPr>
        <w:t>万年前就有先人制作陶器。从唐代开始引起皇帝的注意，在景德镇设立官窑为宫廷提供瓷器。景德镇原名昌南镇，宋真宗喜欢那里生产的瓷器，就用自己的年号“景德”命名而改成景德镇。如今景德镇的瓷器已行销世界。</w:t>
      </w:r>
    </w:p>
    <w:p w:rsidR="009B7694" w:rsidRDefault="009B7694" w:rsidP="009B7694">
      <w:pPr>
        <w:numPr>
          <w:ilvl w:val="0"/>
          <w:numId w:val="1"/>
        </w:numPr>
        <w:rPr>
          <w:b/>
          <w:sz w:val="32"/>
          <w:szCs w:val="32"/>
        </w:rPr>
      </w:pPr>
      <w:r w:rsidRPr="009B7694">
        <w:rPr>
          <w:rFonts w:hint="eastAsia"/>
          <w:b/>
          <w:sz w:val="32"/>
          <w:szCs w:val="32"/>
        </w:rPr>
        <w:t>两万年前的陶器</w:t>
      </w:r>
      <w:r w:rsidR="007C3606">
        <w:rPr>
          <w:rFonts w:hint="eastAsia"/>
          <w:b/>
          <w:sz w:val="32"/>
          <w:szCs w:val="32"/>
        </w:rPr>
        <w:t>碎片</w:t>
      </w:r>
    </w:p>
    <w:p w:rsidR="00E10832" w:rsidRDefault="00C8695C" w:rsidP="00C8695C">
      <w:pPr>
        <w:rPr>
          <w:b/>
          <w:sz w:val="32"/>
          <w:szCs w:val="32"/>
        </w:rPr>
      </w:pPr>
      <w:r>
        <w:rPr>
          <w:rFonts w:hint="eastAsia"/>
          <w:b/>
          <w:sz w:val="32"/>
          <w:szCs w:val="32"/>
        </w:rPr>
        <w:t xml:space="preserve"> </w:t>
      </w:r>
      <w:r>
        <w:rPr>
          <w:b/>
          <w:sz w:val="32"/>
          <w:szCs w:val="32"/>
        </w:rPr>
        <w:t xml:space="preserve"> </w:t>
      </w:r>
      <w:r w:rsidR="00E10832" w:rsidRPr="00E10832">
        <w:rPr>
          <w:rFonts w:hint="eastAsia"/>
          <w:b/>
          <w:sz w:val="32"/>
          <w:szCs w:val="32"/>
        </w:rPr>
        <w:t>古人大多依山傍水而居，他们需要寻找贮水、汲水、贮存和蒸煮食物的器具。从技术上来讲，人类很早就知道土壤加水就具有可塑性，加上用火的丰富经验，这些都是制作陶器的准备条件。另一个重要条件就是要定居。因为陶器不易携带，既笨重又容易破损。有人认为，古人是偶然发现用手捏成的器物经火烧之后变得结实了，而且不怕水，因此而发现了陶器。</w:t>
      </w:r>
    </w:p>
    <w:p w:rsidR="00E10832" w:rsidRDefault="00E10832" w:rsidP="00C8695C">
      <w:pPr>
        <w:rPr>
          <w:b/>
          <w:sz w:val="32"/>
          <w:szCs w:val="32"/>
        </w:rPr>
      </w:pPr>
      <w:r>
        <w:rPr>
          <w:rFonts w:hint="eastAsia"/>
          <w:b/>
          <w:sz w:val="32"/>
          <w:szCs w:val="32"/>
        </w:rPr>
        <w:t xml:space="preserve">  </w:t>
      </w:r>
      <w:r w:rsidR="00C8695C" w:rsidRPr="00C8695C">
        <w:rPr>
          <w:rFonts w:hint="eastAsia"/>
          <w:b/>
          <w:sz w:val="32"/>
          <w:szCs w:val="32"/>
        </w:rPr>
        <w:t>直到不久以前，人们还认为，陶器的出现是大约</w:t>
      </w:r>
      <w:r w:rsidR="00C8695C" w:rsidRPr="00C8695C">
        <w:rPr>
          <w:rFonts w:hint="eastAsia"/>
          <w:b/>
          <w:sz w:val="32"/>
          <w:szCs w:val="32"/>
        </w:rPr>
        <w:t>1</w:t>
      </w:r>
      <w:r w:rsidR="00C8695C" w:rsidRPr="00C8695C">
        <w:rPr>
          <w:rFonts w:hint="eastAsia"/>
          <w:b/>
          <w:sz w:val="32"/>
          <w:szCs w:val="32"/>
        </w:rPr>
        <w:t>万年前新石器时代革命的一部分，带动了农业、家畜驯养以及磨制石器的发展。然而，关于更早年代出现陶器的一项考古发现，将所有这些理论都推翻了。</w:t>
      </w:r>
      <w:r w:rsidR="00C8695C" w:rsidRPr="00C8695C">
        <w:rPr>
          <w:rFonts w:hint="eastAsia"/>
          <w:b/>
          <w:sz w:val="32"/>
          <w:szCs w:val="32"/>
        </w:rPr>
        <w:t>2012</w:t>
      </w:r>
      <w:r w:rsidR="00C8695C" w:rsidRPr="00C8695C">
        <w:rPr>
          <w:rFonts w:hint="eastAsia"/>
          <w:b/>
          <w:sz w:val="32"/>
          <w:szCs w:val="32"/>
        </w:rPr>
        <w:t>年，在中国江西省的仙人洞遗址，考古学家发现了迄今为止世界上最古老的陶器。</w:t>
      </w:r>
      <w:r w:rsidRPr="00E10832">
        <w:rPr>
          <w:rFonts w:hint="eastAsia"/>
          <w:b/>
          <w:sz w:val="32"/>
          <w:szCs w:val="32"/>
        </w:rPr>
        <w:t xml:space="preserve">  </w:t>
      </w:r>
      <w:r w:rsidRPr="00E10832">
        <w:rPr>
          <w:rFonts w:hint="eastAsia"/>
          <w:b/>
          <w:sz w:val="32"/>
          <w:szCs w:val="32"/>
        </w:rPr>
        <w:t>美国《考古》杂志在</w:t>
      </w:r>
      <w:r w:rsidRPr="00E10832">
        <w:rPr>
          <w:rFonts w:hint="eastAsia"/>
          <w:b/>
          <w:sz w:val="32"/>
          <w:szCs w:val="32"/>
        </w:rPr>
        <w:t>2013</w:t>
      </w:r>
      <w:r w:rsidRPr="00E10832">
        <w:rPr>
          <w:rFonts w:hint="eastAsia"/>
          <w:b/>
          <w:sz w:val="32"/>
          <w:szCs w:val="32"/>
        </w:rPr>
        <w:t>年第</w:t>
      </w:r>
      <w:r w:rsidRPr="00E10832">
        <w:rPr>
          <w:rFonts w:hint="eastAsia"/>
          <w:b/>
          <w:sz w:val="32"/>
          <w:szCs w:val="32"/>
        </w:rPr>
        <w:t>1</w:t>
      </w:r>
      <w:r w:rsidRPr="00E10832">
        <w:rPr>
          <w:rFonts w:hint="eastAsia"/>
          <w:b/>
          <w:sz w:val="32"/>
          <w:szCs w:val="32"/>
        </w:rPr>
        <w:t>期评选出了</w:t>
      </w:r>
      <w:r w:rsidRPr="00E10832">
        <w:rPr>
          <w:rFonts w:hint="eastAsia"/>
          <w:b/>
          <w:sz w:val="32"/>
          <w:szCs w:val="32"/>
        </w:rPr>
        <w:t>2012</w:t>
      </w:r>
      <w:r w:rsidRPr="00E10832">
        <w:rPr>
          <w:rFonts w:hint="eastAsia"/>
          <w:b/>
          <w:sz w:val="32"/>
          <w:szCs w:val="32"/>
        </w:rPr>
        <w:lastRenderedPageBreak/>
        <w:t>年世界十大考古发现。中国江西万年仙人洞遗址发现的两万年前的陶器入选。这也是北京大学考古文博学院与美国哈佛大学、波士顿大学进行的合作研究的一个成果。</w:t>
      </w:r>
    </w:p>
    <w:p w:rsidR="00C8695C" w:rsidRDefault="00C8695C" w:rsidP="00B87BAB">
      <w:pPr>
        <w:jc w:val="left"/>
        <w:rPr>
          <w:b/>
          <w:sz w:val="32"/>
          <w:szCs w:val="32"/>
        </w:rPr>
      </w:pPr>
      <w:r>
        <w:rPr>
          <w:rFonts w:hint="eastAsia"/>
          <w:b/>
          <w:sz w:val="32"/>
          <w:szCs w:val="32"/>
        </w:rPr>
        <w:t xml:space="preserve">  </w:t>
      </w:r>
      <w:r w:rsidRPr="00C8695C">
        <w:rPr>
          <w:rFonts w:hint="eastAsia"/>
          <w:b/>
          <w:sz w:val="32"/>
          <w:szCs w:val="32"/>
        </w:rPr>
        <w:t>江西仙人洞遗址坐落于江西万年县大源乡境内。早在上世纪</w:t>
      </w:r>
      <w:r w:rsidRPr="00C8695C">
        <w:rPr>
          <w:rFonts w:hint="eastAsia"/>
          <w:b/>
          <w:sz w:val="32"/>
          <w:szCs w:val="32"/>
        </w:rPr>
        <w:t>60</w:t>
      </w:r>
      <w:r w:rsidRPr="00C8695C">
        <w:rPr>
          <w:rFonts w:hint="eastAsia"/>
          <w:b/>
          <w:sz w:val="32"/>
          <w:szCs w:val="32"/>
        </w:rPr>
        <w:t>年代初期考古人员就对遗址有过大规模的发掘，</w:t>
      </w:r>
      <w:r w:rsidRPr="00C8695C">
        <w:rPr>
          <w:rFonts w:hint="eastAsia"/>
          <w:b/>
          <w:sz w:val="32"/>
          <w:szCs w:val="32"/>
        </w:rPr>
        <w:t>1993</w:t>
      </w:r>
      <w:r w:rsidRPr="00C8695C">
        <w:rPr>
          <w:rFonts w:hint="eastAsia"/>
          <w:b/>
          <w:sz w:val="32"/>
          <w:szCs w:val="32"/>
        </w:rPr>
        <w:t>年、</w:t>
      </w:r>
      <w:r w:rsidRPr="00C8695C">
        <w:rPr>
          <w:rFonts w:hint="eastAsia"/>
          <w:b/>
          <w:sz w:val="32"/>
          <w:szCs w:val="32"/>
        </w:rPr>
        <w:t>1995</w:t>
      </w:r>
      <w:r w:rsidRPr="00C8695C">
        <w:rPr>
          <w:rFonts w:hint="eastAsia"/>
          <w:b/>
          <w:sz w:val="32"/>
          <w:szCs w:val="32"/>
        </w:rPr>
        <w:t>年和</w:t>
      </w:r>
      <w:r w:rsidRPr="00C8695C">
        <w:rPr>
          <w:rFonts w:hint="eastAsia"/>
          <w:b/>
          <w:sz w:val="32"/>
          <w:szCs w:val="32"/>
        </w:rPr>
        <w:t>1999</w:t>
      </w:r>
      <w:r w:rsidRPr="00C8695C">
        <w:rPr>
          <w:rFonts w:hint="eastAsia"/>
          <w:b/>
          <w:sz w:val="32"/>
          <w:szCs w:val="32"/>
        </w:rPr>
        <w:t>年</w:t>
      </w:r>
      <w:r w:rsidR="007C3606">
        <w:rPr>
          <w:rFonts w:hint="eastAsia"/>
          <w:b/>
          <w:sz w:val="32"/>
          <w:szCs w:val="32"/>
        </w:rPr>
        <w:t>中美</w:t>
      </w:r>
      <w:r w:rsidRPr="00C8695C">
        <w:rPr>
          <w:rFonts w:hint="eastAsia"/>
          <w:b/>
          <w:sz w:val="32"/>
          <w:szCs w:val="32"/>
        </w:rPr>
        <w:t>联合考古队先后进行了五次发掘，出土了大量陶器、石器、骨器、蚌器等人工制品和动物骨骼等。其中早期陶器的出现引起了学术界高度关注</w:t>
      </w:r>
      <w:r>
        <w:rPr>
          <w:rFonts w:hint="eastAsia"/>
          <w:b/>
          <w:sz w:val="32"/>
          <w:szCs w:val="32"/>
        </w:rPr>
        <w:t>，但</w:t>
      </w:r>
      <w:r w:rsidRPr="00C8695C">
        <w:rPr>
          <w:rFonts w:hint="eastAsia"/>
          <w:b/>
          <w:sz w:val="32"/>
          <w:szCs w:val="32"/>
        </w:rPr>
        <w:t>无法对早期陶器的年代下一个准确的结论。</w:t>
      </w:r>
      <w:r w:rsidRPr="00C8695C">
        <w:rPr>
          <w:rFonts w:hint="eastAsia"/>
          <w:b/>
          <w:sz w:val="32"/>
          <w:szCs w:val="32"/>
        </w:rPr>
        <w:t>2009</w:t>
      </w:r>
      <w:r w:rsidRPr="00C8695C">
        <w:rPr>
          <w:rFonts w:hint="eastAsia"/>
          <w:b/>
          <w:sz w:val="32"/>
          <w:szCs w:val="32"/>
        </w:rPr>
        <w:t>年在重新清理出来的考古地层剖面上采集了系列碳十四测年样品和地层微结构样品，证实仙人洞遗址出土陶器的年代可以早到距今</w:t>
      </w:r>
      <w:r w:rsidRPr="00C8695C">
        <w:rPr>
          <w:rFonts w:hint="eastAsia"/>
          <w:b/>
          <w:sz w:val="32"/>
          <w:szCs w:val="32"/>
        </w:rPr>
        <w:t>2</w:t>
      </w:r>
      <w:r w:rsidRPr="00C8695C">
        <w:rPr>
          <w:rFonts w:hint="eastAsia"/>
          <w:b/>
          <w:sz w:val="32"/>
          <w:szCs w:val="32"/>
        </w:rPr>
        <w:t>万年，是。</w:t>
      </w:r>
      <w:r w:rsidR="00B87BAB" w:rsidRPr="00C8695C">
        <w:rPr>
          <w:rFonts w:hint="eastAsia"/>
          <w:b/>
          <w:sz w:val="32"/>
          <w:szCs w:val="32"/>
        </w:rPr>
        <w:t>目前世界上已发表陶器的最早年代</w:t>
      </w:r>
      <w:r w:rsidR="00715BDD" w:rsidRPr="00B87BAB">
        <w:rPr>
          <w:b/>
          <w:noProof/>
          <w:sz w:val="32"/>
          <w:szCs w:val="32"/>
        </w:rPr>
        <w:lastRenderedPageBreak/>
        <w:drawing>
          <wp:inline distT="0" distB="0" distL="0" distR="0">
            <wp:extent cx="7620000" cy="5715000"/>
            <wp:effectExtent l="0" t="0" r="0" b="0"/>
            <wp:docPr id="6" name="Picture 6" descr="C:\Users\FengDaMing\Pictures\ci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ngDaMing\Pictures\ci0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620000" cy="5715000"/>
                    </a:xfrm>
                    <a:prstGeom prst="rect">
                      <a:avLst/>
                    </a:prstGeom>
                    <a:noFill/>
                    <a:ln>
                      <a:noFill/>
                    </a:ln>
                  </pic:spPr>
                </pic:pic>
              </a:graphicData>
            </a:graphic>
          </wp:inline>
        </w:drawing>
      </w:r>
    </w:p>
    <w:p w:rsidR="00B87BAB" w:rsidRDefault="00B87BAB" w:rsidP="00B87BAB">
      <w:pPr>
        <w:ind w:left="90"/>
        <w:rPr>
          <w:b/>
          <w:sz w:val="32"/>
          <w:szCs w:val="32"/>
        </w:rPr>
      </w:pPr>
    </w:p>
    <w:p w:rsidR="00B87BAB" w:rsidRDefault="00B87BAB" w:rsidP="00B87BAB">
      <w:pPr>
        <w:ind w:left="90"/>
        <w:rPr>
          <w:b/>
          <w:sz w:val="32"/>
          <w:szCs w:val="32"/>
        </w:rPr>
      </w:pPr>
    </w:p>
    <w:p w:rsidR="00B87BAB" w:rsidRDefault="00B87BAB" w:rsidP="00B87BAB">
      <w:pPr>
        <w:ind w:left="90"/>
        <w:rPr>
          <w:b/>
          <w:sz w:val="32"/>
          <w:szCs w:val="32"/>
        </w:rPr>
      </w:pPr>
    </w:p>
    <w:p w:rsidR="00B87BAB" w:rsidRDefault="00B87BAB" w:rsidP="00B87BAB">
      <w:pPr>
        <w:ind w:left="90"/>
        <w:rPr>
          <w:b/>
          <w:sz w:val="32"/>
          <w:szCs w:val="32"/>
        </w:rPr>
      </w:pPr>
    </w:p>
    <w:p w:rsidR="00B87BAB" w:rsidRDefault="00B87BAB" w:rsidP="00B87BAB">
      <w:pPr>
        <w:ind w:left="90"/>
        <w:rPr>
          <w:b/>
          <w:sz w:val="32"/>
          <w:szCs w:val="32"/>
        </w:rPr>
      </w:pPr>
    </w:p>
    <w:p w:rsidR="00B87BAB" w:rsidRDefault="00B87BAB" w:rsidP="00B87BAB">
      <w:pPr>
        <w:ind w:left="90"/>
        <w:rPr>
          <w:b/>
          <w:sz w:val="32"/>
          <w:szCs w:val="32"/>
        </w:rPr>
      </w:pPr>
    </w:p>
    <w:p w:rsidR="00B87BAB" w:rsidRDefault="00B87BAB" w:rsidP="00B87BAB">
      <w:pPr>
        <w:ind w:left="90"/>
        <w:rPr>
          <w:b/>
          <w:sz w:val="32"/>
          <w:szCs w:val="32"/>
        </w:rPr>
      </w:pPr>
    </w:p>
    <w:p w:rsidR="00B87BAB" w:rsidRDefault="00B87BAB" w:rsidP="00B87BAB">
      <w:pPr>
        <w:ind w:left="90"/>
        <w:rPr>
          <w:b/>
          <w:sz w:val="32"/>
          <w:szCs w:val="32"/>
        </w:rPr>
      </w:pPr>
    </w:p>
    <w:p w:rsidR="007C3606" w:rsidRDefault="007C3606" w:rsidP="00B87BAB">
      <w:pPr>
        <w:numPr>
          <w:ilvl w:val="0"/>
          <w:numId w:val="1"/>
        </w:numPr>
        <w:rPr>
          <w:b/>
          <w:sz w:val="32"/>
          <w:szCs w:val="32"/>
        </w:rPr>
      </w:pPr>
      <w:r w:rsidRPr="007C3606">
        <w:rPr>
          <w:rFonts w:hint="eastAsia"/>
          <w:b/>
          <w:sz w:val="32"/>
          <w:szCs w:val="32"/>
        </w:rPr>
        <w:lastRenderedPageBreak/>
        <w:t>新石器时代后期印纹硬陶及商周时期原始青瓷</w:t>
      </w:r>
    </w:p>
    <w:p w:rsidR="007C3606" w:rsidRDefault="007C3606" w:rsidP="007C3606">
      <w:pPr>
        <w:ind w:left="90"/>
        <w:rPr>
          <w:b/>
          <w:sz w:val="32"/>
          <w:szCs w:val="32"/>
        </w:rPr>
      </w:pPr>
      <w:r>
        <w:rPr>
          <w:b/>
          <w:sz w:val="32"/>
          <w:szCs w:val="32"/>
        </w:rPr>
        <w:t xml:space="preserve">  </w:t>
      </w:r>
      <w:r w:rsidR="000E71FE" w:rsidRPr="000E71FE">
        <w:rPr>
          <w:rFonts w:hint="eastAsia"/>
          <w:b/>
          <w:sz w:val="32"/>
          <w:szCs w:val="32"/>
        </w:rPr>
        <w:t>印纹硬陶</w:t>
      </w:r>
      <w:r w:rsidR="000E71FE">
        <w:rPr>
          <w:rFonts w:hint="eastAsia"/>
          <w:b/>
          <w:sz w:val="32"/>
          <w:szCs w:val="32"/>
        </w:rPr>
        <w:t>是</w:t>
      </w:r>
      <w:r w:rsidR="000E71FE" w:rsidRPr="000E71FE">
        <w:rPr>
          <w:rFonts w:hint="eastAsia"/>
          <w:b/>
          <w:sz w:val="32"/>
          <w:szCs w:val="32"/>
        </w:rPr>
        <w:t>中国青铜时代至汉代</w:t>
      </w:r>
      <w:r w:rsidR="000E71FE">
        <w:rPr>
          <w:rFonts w:hint="eastAsia"/>
          <w:b/>
          <w:sz w:val="32"/>
          <w:szCs w:val="32"/>
        </w:rPr>
        <w:t>中国南方地区（</w:t>
      </w:r>
      <w:r w:rsidR="000E71FE" w:rsidRPr="000E71FE">
        <w:rPr>
          <w:rFonts w:hint="eastAsia"/>
          <w:b/>
          <w:sz w:val="32"/>
          <w:szCs w:val="32"/>
        </w:rPr>
        <w:t>长江中下游和东南沿海地区</w:t>
      </w:r>
      <w:r w:rsidR="000E71FE">
        <w:rPr>
          <w:rFonts w:hint="eastAsia"/>
          <w:b/>
          <w:sz w:val="32"/>
          <w:szCs w:val="32"/>
        </w:rPr>
        <w:t>）</w:t>
      </w:r>
      <w:r w:rsidR="000E71FE" w:rsidRPr="000E71FE">
        <w:rPr>
          <w:rFonts w:hint="eastAsia"/>
          <w:b/>
          <w:sz w:val="32"/>
          <w:szCs w:val="32"/>
        </w:rPr>
        <w:t>生产的一种质地坚硬、表面拍印几何图案的日用陶器。质地比一般陶器细腻。原料含铁量较高，烧成温度也比一般陶器高，颜色多呈紫褐、红褐、黄褐、灰褐或青灰色。到西周时期，发展到兴盛阶段</w:t>
      </w:r>
      <w:r w:rsidR="000E71FE">
        <w:rPr>
          <w:rFonts w:hint="eastAsia"/>
          <w:b/>
          <w:sz w:val="32"/>
          <w:szCs w:val="32"/>
        </w:rPr>
        <w:t>。</w:t>
      </w:r>
    </w:p>
    <w:p w:rsidR="000E71FE" w:rsidRDefault="00715BDD" w:rsidP="007C3606">
      <w:pPr>
        <w:ind w:left="90"/>
        <w:rPr>
          <w:b/>
          <w:sz w:val="32"/>
          <w:szCs w:val="32"/>
        </w:rPr>
      </w:pPr>
      <w:r w:rsidRPr="000E71FE">
        <w:rPr>
          <w:b/>
          <w:noProof/>
          <w:sz w:val="32"/>
          <w:szCs w:val="32"/>
        </w:rPr>
        <w:drawing>
          <wp:inline distT="0" distB="0" distL="0" distR="0">
            <wp:extent cx="2790825" cy="2095500"/>
            <wp:effectExtent l="0" t="0" r="0" b="0"/>
            <wp:docPr id="1" name="Picture 1" descr="ci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0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r w:rsidR="000E71FE">
        <w:rPr>
          <w:b/>
          <w:sz w:val="32"/>
          <w:szCs w:val="32"/>
        </w:rPr>
        <w:t>西周</w:t>
      </w:r>
    </w:p>
    <w:p w:rsidR="000E71FE" w:rsidRDefault="000E71FE" w:rsidP="007C3606">
      <w:pPr>
        <w:ind w:left="90"/>
        <w:rPr>
          <w:b/>
          <w:sz w:val="32"/>
          <w:szCs w:val="32"/>
        </w:rPr>
      </w:pPr>
    </w:p>
    <w:p w:rsidR="00902111" w:rsidRDefault="00902111" w:rsidP="007C3606">
      <w:pPr>
        <w:ind w:left="90"/>
        <w:rPr>
          <w:b/>
          <w:sz w:val="32"/>
          <w:szCs w:val="32"/>
        </w:rPr>
      </w:pPr>
    </w:p>
    <w:p w:rsidR="000E71FE" w:rsidRDefault="00715BDD" w:rsidP="007C3606">
      <w:pPr>
        <w:ind w:left="90"/>
        <w:rPr>
          <w:b/>
          <w:sz w:val="32"/>
          <w:szCs w:val="32"/>
        </w:rPr>
      </w:pPr>
      <w:r w:rsidRPr="000E71FE">
        <w:rPr>
          <w:b/>
          <w:noProof/>
          <w:sz w:val="32"/>
          <w:szCs w:val="32"/>
        </w:rPr>
        <w:drawing>
          <wp:inline distT="0" distB="0" distL="0" distR="0">
            <wp:extent cx="2857500" cy="2000250"/>
            <wp:effectExtent l="0" t="0" r="0" b="0"/>
            <wp:docPr id="2" name="Picture 2" descr="ci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0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2000250"/>
                    </a:xfrm>
                    <a:prstGeom prst="rect">
                      <a:avLst/>
                    </a:prstGeom>
                    <a:noFill/>
                    <a:ln>
                      <a:noFill/>
                    </a:ln>
                  </pic:spPr>
                </pic:pic>
              </a:graphicData>
            </a:graphic>
          </wp:inline>
        </w:drawing>
      </w:r>
      <w:r w:rsidR="000E71FE">
        <w:rPr>
          <w:b/>
          <w:sz w:val="32"/>
          <w:szCs w:val="32"/>
        </w:rPr>
        <w:t>秦</w:t>
      </w:r>
    </w:p>
    <w:p w:rsidR="00902111" w:rsidRDefault="00902111" w:rsidP="007C3606">
      <w:pPr>
        <w:ind w:left="90"/>
        <w:rPr>
          <w:b/>
          <w:sz w:val="32"/>
          <w:szCs w:val="32"/>
        </w:rPr>
      </w:pPr>
    </w:p>
    <w:p w:rsidR="00902111" w:rsidRDefault="00902111" w:rsidP="007C3606">
      <w:pPr>
        <w:ind w:left="90"/>
        <w:rPr>
          <w:b/>
          <w:sz w:val="32"/>
          <w:szCs w:val="32"/>
        </w:rPr>
      </w:pPr>
    </w:p>
    <w:p w:rsidR="00902111" w:rsidRDefault="00902111" w:rsidP="007C3606">
      <w:pPr>
        <w:ind w:left="90"/>
        <w:rPr>
          <w:b/>
          <w:sz w:val="32"/>
          <w:szCs w:val="32"/>
        </w:rPr>
      </w:pPr>
    </w:p>
    <w:p w:rsidR="00902111" w:rsidRDefault="00902111" w:rsidP="007C3606">
      <w:pPr>
        <w:ind w:left="90"/>
        <w:rPr>
          <w:b/>
          <w:sz w:val="32"/>
          <w:szCs w:val="32"/>
        </w:rPr>
      </w:pPr>
    </w:p>
    <w:p w:rsidR="00902111" w:rsidRDefault="00523734" w:rsidP="00523734">
      <w:pPr>
        <w:ind w:left="90"/>
        <w:rPr>
          <w:b/>
          <w:sz w:val="32"/>
          <w:szCs w:val="32"/>
        </w:rPr>
      </w:pPr>
      <w:r>
        <w:rPr>
          <w:b/>
          <w:sz w:val="32"/>
          <w:szCs w:val="32"/>
        </w:rPr>
        <w:lastRenderedPageBreak/>
        <w:t xml:space="preserve">  </w:t>
      </w:r>
      <w:r w:rsidR="00902111" w:rsidRPr="00902111">
        <w:rPr>
          <w:rFonts w:hint="eastAsia"/>
          <w:b/>
          <w:sz w:val="32"/>
          <w:szCs w:val="32"/>
        </w:rPr>
        <w:t>商周时期正是从陶器过渡到瓷器的渐进阶段，也就是原始青瓷发生发展的阶段。商周到西汉这一时期的原始青瓷</w:t>
      </w:r>
      <w:r w:rsidR="0072237B">
        <w:rPr>
          <w:rFonts w:hint="eastAsia"/>
          <w:b/>
          <w:sz w:val="32"/>
          <w:szCs w:val="32"/>
        </w:rPr>
        <w:t>，</w:t>
      </w:r>
      <w:r w:rsidR="0072237B" w:rsidRPr="0072237B">
        <w:rPr>
          <w:rFonts w:hint="eastAsia"/>
          <w:b/>
          <w:sz w:val="32"/>
          <w:szCs w:val="32"/>
        </w:rPr>
        <w:t>釉已成为瓷器的必要组成部分，不仅起隔水、利于清洁的作用，而且有装饰器物使之美观的作用。釉是一种玻璃体，由于其所含金属离子的作用，施于瓷器上，会产生各种颜色。</w:t>
      </w:r>
      <w:r w:rsidR="00902111" w:rsidRPr="00902111">
        <w:rPr>
          <w:rFonts w:hint="eastAsia"/>
          <w:b/>
          <w:sz w:val="32"/>
          <w:szCs w:val="32"/>
        </w:rPr>
        <w:t>所涂的釉子是用石灰石加粘土配制而所的，含铁元素</w:t>
      </w:r>
      <w:r w:rsidR="00902111">
        <w:rPr>
          <w:rFonts w:hint="eastAsia"/>
          <w:b/>
          <w:sz w:val="32"/>
          <w:szCs w:val="32"/>
        </w:rPr>
        <w:t>。如</w:t>
      </w:r>
      <w:r w:rsidR="00902111" w:rsidRPr="00902111">
        <w:rPr>
          <w:rFonts w:hint="eastAsia"/>
          <w:b/>
          <w:sz w:val="32"/>
          <w:szCs w:val="32"/>
        </w:rPr>
        <w:t>入窑烧造时空气流通，进氧很多，形成氧化气氛，釉中的铁遇到空气中的氧，烧出来呈黄绿色；如果不让空气进入窑内，则窑中产生还原气氛，烧出来的瓷器就是青绿色。因此，我国最早出现的瓷器为青瓷。釉中的含铁量再高，达到</w:t>
      </w:r>
      <w:r w:rsidR="00902111" w:rsidRPr="00902111">
        <w:rPr>
          <w:rFonts w:hint="eastAsia"/>
          <w:b/>
          <w:sz w:val="32"/>
          <w:szCs w:val="32"/>
        </w:rPr>
        <w:t>3%</w:t>
      </w:r>
      <w:r w:rsidR="00902111" w:rsidRPr="00902111">
        <w:rPr>
          <w:rFonts w:hint="eastAsia"/>
          <w:b/>
          <w:sz w:val="32"/>
          <w:szCs w:val="32"/>
        </w:rPr>
        <w:t>，就会烧出褐色釉瓷器。含铁量高的釉涂得厚一点，或将釉中的含铁量提高到</w:t>
      </w:r>
      <w:r w:rsidR="00902111" w:rsidRPr="00902111">
        <w:rPr>
          <w:rFonts w:hint="eastAsia"/>
          <w:b/>
          <w:sz w:val="32"/>
          <w:szCs w:val="32"/>
        </w:rPr>
        <w:t>4%</w:t>
      </w:r>
      <w:r w:rsidR="00902111" w:rsidRPr="00902111">
        <w:rPr>
          <w:rFonts w:hint="eastAsia"/>
          <w:b/>
          <w:sz w:val="32"/>
          <w:szCs w:val="32"/>
        </w:rPr>
        <w:t>～</w:t>
      </w:r>
      <w:r w:rsidR="00902111" w:rsidRPr="00902111">
        <w:rPr>
          <w:rFonts w:hint="eastAsia"/>
          <w:b/>
          <w:sz w:val="32"/>
          <w:szCs w:val="32"/>
        </w:rPr>
        <w:t>9%</w:t>
      </w:r>
      <w:r w:rsidR="00902111" w:rsidRPr="00902111">
        <w:rPr>
          <w:rFonts w:hint="eastAsia"/>
          <w:b/>
          <w:sz w:val="32"/>
          <w:szCs w:val="32"/>
        </w:rPr>
        <w:t>，这时烧出的瓷器就是黑瓷了。</w:t>
      </w:r>
      <w:r w:rsidR="00902111">
        <w:rPr>
          <w:rFonts w:hint="eastAsia"/>
          <w:b/>
          <w:sz w:val="32"/>
          <w:szCs w:val="32"/>
        </w:rPr>
        <w:t>有</w:t>
      </w:r>
      <w:r w:rsidR="00902111" w:rsidRPr="00902111">
        <w:rPr>
          <w:rFonts w:hint="eastAsia"/>
          <w:b/>
          <w:sz w:val="32"/>
          <w:szCs w:val="32"/>
        </w:rPr>
        <w:t>黄圈纹、曲折纹、席纹、叶脉纹、蓖纹、水波纹、云雷纹、“</w:t>
      </w:r>
      <w:r w:rsidR="00902111" w:rsidRPr="00902111">
        <w:rPr>
          <w:rFonts w:hint="eastAsia"/>
          <w:b/>
          <w:sz w:val="32"/>
          <w:szCs w:val="32"/>
        </w:rPr>
        <w:t>S</w:t>
      </w:r>
      <w:r w:rsidR="00902111" w:rsidRPr="00902111">
        <w:rPr>
          <w:rFonts w:hint="eastAsia"/>
          <w:b/>
          <w:sz w:val="32"/>
          <w:szCs w:val="32"/>
        </w:rPr>
        <w:t>”形纹等纹饰。主要器型有：尊、豆、瓿、盂、罐、盖罐、提梁壶、鼎、瓮、簋、盉、杯、钵、錞于等。</w:t>
      </w:r>
    </w:p>
    <w:p w:rsidR="0072237B" w:rsidRDefault="00715BDD" w:rsidP="00523734">
      <w:pPr>
        <w:ind w:left="90"/>
        <w:rPr>
          <w:b/>
          <w:sz w:val="32"/>
          <w:szCs w:val="32"/>
        </w:rPr>
      </w:pPr>
      <w:r w:rsidRPr="0072237B">
        <w:rPr>
          <w:b/>
          <w:noProof/>
          <w:sz w:val="32"/>
          <w:szCs w:val="32"/>
        </w:rPr>
        <w:drawing>
          <wp:inline distT="0" distB="0" distL="0" distR="0">
            <wp:extent cx="3495675" cy="3038475"/>
            <wp:effectExtent l="0" t="0" r="0" b="0"/>
            <wp:docPr id="28" name="Picture 28" descr="C:\Users\FengDaMing\Pictures\shangzhouyuanshiqingcishuangxig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engDaMing\Pictures\shangzhouyuanshiqingcishuangxigua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95675" cy="3038475"/>
                    </a:xfrm>
                    <a:prstGeom prst="rect">
                      <a:avLst/>
                    </a:prstGeom>
                    <a:noFill/>
                    <a:ln>
                      <a:noFill/>
                    </a:ln>
                  </pic:spPr>
                </pic:pic>
              </a:graphicData>
            </a:graphic>
          </wp:inline>
        </w:drawing>
      </w:r>
      <w:r w:rsidR="0072237B">
        <w:rPr>
          <w:b/>
          <w:sz w:val="32"/>
          <w:szCs w:val="32"/>
        </w:rPr>
        <w:t>商周原始青瓷双系罐</w:t>
      </w:r>
    </w:p>
    <w:p w:rsidR="00D43635" w:rsidRDefault="00D43635" w:rsidP="00523734">
      <w:pPr>
        <w:ind w:left="90"/>
        <w:rPr>
          <w:b/>
          <w:sz w:val="32"/>
          <w:szCs w:val="32"/>
        </w:rPr>
      </w:pPr>
      <w:r>
        <w:rPr>
          <w:b/>
          <w:noProof/>
          <w:sz w:val="32"/>
          <w:szCs w:val="32"/>
        </w:rPr>
        <w:lastRenderedPageBreak/>
        <w:drawing>
          <wp:inline distT="0" distB="0" distL="0" distR="0" wp14:anchorId="3608CAB0">
            <wp:extent cx="3376295" cy="426952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78054" cy="4271745"/>
                    </a:xfrm>
                    <a:prstGeom prst="rect">
                      <a:avLst/>
                    </a:prstGeom>
                    <a:noFill/>
                  </pic:spPr>
                </pic:pic>
              </a:graphicData>
            </a:graphic>
          </wp:inline>
        </w:drawing>
      </w:r>
      <w:r>
        <w:rPr>
          <w:rFonts w:hint="eastAsia"/>
          <w:b/>
          <w:sz w:val="32"/>
          <w:szCs w:val="32"/>
        </w:rPr>
        <w:t>西周灰釉陶</w:t>
      </w:r>
    </w:p>
    <w:p w:rsidR="003757C1" w:rsidRDefault="003757C1" w:rsidP="00523734">
      <w:pPr>
        <w:ind w:left="90"/>
        <w:rPr>
          <w:b/>
          <w:sz w:val="32"/>
          <w:szCs w:val="32"/>
        </w:rPr>
      </w:pPr>
    </w:p>
    <w:p w:rsidR="0072237B" w:rsidRDefault="0072237B" w:rsidP="00523734">
      <w:pPr>
        <w:ind w:left="90"/>
        <w:rPr>
          <w:b/>
          <w:sz w:val="32"/>
          <w:szCs w:val="32"/>
        </w:rPr>
      </w:pPr>
    </w:p>
    <w:p w:rsidR="0022441E" w:rsidRDefault="00715BDD" w:rsidP="00523734">
      <w:pPr>
        <w:ind w:left="90"/>
        <w:rPr>
          <w:b/>
          <w:sz w:val="32"/>
          <w:szCs w:val="32"/>
        </w:rPr>
      </w:pPr>
      <w:r w:rsidRPr="00A81E60">
        <w:rPr>
          <w:b/>
          <w:noProof/>
          <w:sz w:val="32"/>
          <w:szCs w:val="32"/>
        </w:rPr>
        <w:drawing>
          <wp:inline distT="0" distB="0" distL="0" distR="0">
            <wp:extent cx="4286250" cy="2847975"/>
            <wp:effectExtent l="0" t="0" r="0" b="0"/>
            <wp:docPr id="27" name="Picture 27" descr="C:\Users\FengDaMing\Pictures\zhanguoyuanshiqingcijiub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engDaMing\Pictures\zhanguoyuanshiqingcijiubei.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86250" cy="2847975"/>
                    </a:xfrm>
                    <a:prstGeom prst="rect">
                      <a:avLst/>
                    </a:prstGeom>
                    <a:noFill/>
                    <a:ln>
                      <a:noFill/>
                    </a:ln>
                  </pic:spPr>
                </pic:pic>
              </a:graphicData>
            </a:graphic>
          </wp:inline>
        </w:drawing>
      </w:r>
      <w:r w:rsidR="00A81E60">
        <w:rPr>
          <w:b/>
          <w:sz w:val="32"/>
          <w:szCs w:val="32"/>
        </w:rPr>
        <w:t>战国原始青瓷酒杯</w:t>
      </w:r>
    </w:p>
    <w:p w:rsidR="00A81E60" w:rsidRDefault="00A81E60" w:rsidP="00523734">
      <w:pPr>
        <w:ind w:left="90"/>
        <w:rPr>
          <w:b/>
          <w:sz w:val="32"/>
          <w:szCs w:val="32"/>
        </w:rPr>
      </w:pPr>
    </w:p>
    <w:p w:rsidR="0022441E" w:rsidRDefault="0022441E" w:rsidP="00523734">
      <w:pPr>
        <w:ind w:left="90"/>
        <w:rPr>
          <w:b/>
          <w:sz w:val="32"/>
          <w:szCs w:val="32"/>
        </w:rPr>
      </w:pPr>
    </w:p>
    <w:p w:rsidR="0022441E" w:rsidRDefault="0022441E" w:rsidP="0072237B">
      <w:pPr>
        <w:numPr>
          <w:ilvl w:val="0"/>
          <w:numId w:val="1"/>
        </w:numPr>
        <w:rPr>
          <w:b/>
          <w:sz w:val="32"/>
          <w:szCs w:val="32"/>
        </w:rPr>
      </w:pPr>
      <w:r w:rsidRPr="0022441E">
        <w:rPr>
          <w:rFonts w:hint="eastAsia"/>
          <w:b/>
          <w:sz w:val="32"/>
          <w:szCs w:val="32"/>
        </w:rPr>
        <w:lastRenderedPageBreak/>
        <w:t>东汉青瓷的烧制</w:t>
      </w:r>
    </w:p>
    <w:p w:rsidR="00793EE0" w:rsidRDefault="00793EE0" w:rsidP="00793EE0">
      <w:pPr>
        <w:rPr>
          <w:b/>
          <w:sz w:val="32"/>
          <w:szCs w:val="32"/>
        </w:rPr>
      </w:pPr>
      <w:r>
        <w:rPr>
          <w:rFonts w:hint="eastAsia"/>
          <w:b/>
          <w:sz w:val="32"/>
          <w:szCs w:val="32"/>
        </w:rPr>
        <w:t xml:space="preserve">  </w:t>
      </w:r>
      <w:r w:rsidRPr="00793EE0">
        <w:rPr>
          <w:rFonts w:hint="eastAsia"/>
          <w:b/>
          <w:sz w:val="32"/>
          <w:szCs w:val="32"/>
        </w:rPr>
        <w:t>东汉青瓷和春秋、战国、秦、西汉原始瓷相比已有很大提高。它的透明性较好，</w:t>
      </w:r>
      <w:r w:rsidRPr="00793EE0">
        <w:rPr>
          <w:rFonts w:hint="eastAsia"/>
          <w:b/>
          <w:sz w:val="32"/>
          <w:szCs w:val="32"/>
        </w:rPr>
        <w:t xml:space="preserve"> 0.8</w:t>
      </w:r>
      <w:r w:rsidRPr="00793EE0">
        <w:rPr>
          <w:rFonts w:hint="eastAsia"/>
          <w:b/>
          <w:sz w:val="32"/>
          <w:szCs w:val="32"/>
        </w:rPr>
        <w:t>毫米的薄片已经略微透光，胎体显孔率为</w:t>
      </w:r>
      <w:r w:rsidRPr="00793EE0">
        <w:rPr>
          <w:rFonts w:hint="eastAsia"/>
          <w:b/>
          <w:sz w:val="32"/>
          <w:szCs w:val="32"/>
        </w:rPr>
        <w:t>0.62%,</w:t>
      </w:r>
      <w:r w:rsidRPr="00793EE0">
        <w:rPr>
          <w:rFonts w:hint="eastAsia"/>
          <w:b/>
          <w:sz w:val="32"/>
          <w:szCs w:val="32"/>
        </w:rPr>
        <w:t>吸水率只有</w:t>
      </w:r>
      <w:r w:rsidRPr="00793EE0">
        <w:rPr>
          <w:rFonts w:hint="eastAsia"/>
          <w:b/>
          <w:sz w:val="32"/>
          <w:szCs w:val="32"/>
        </w:rPr>
        <w:t>0.28%,</w:t>
      </w:r>
      <w:r w:rsidRPr="00793EE0">
        <w:rPr>
          <w:rFonts w:hint="eastAsia"/>
          <w:b/>
          <w:sz w:val="32"/>
          <w:szCs w:val="32"/>
        </w:rPr>
        <w:t>烧成温度约为</w:t>
      </w:r>
      <w:r w:rsidRPr="00793EE0">
        <w:rPr>
          <w:rFonts w:hint="eastAsia"/>
          <w:b/>
          <w:sz w:val="32"/>
          <w:szCs w:val="32"/>
        </w:rPr>
        <w:t xml:space="preserve"> 1260</w:t>
      </w:r>
      <w:r w:rsidRPr="00793EE0">
        <w:rPr>
          <w:rFonts w:hint="eastAsia"/>
          <w:b/>
          <w:sz w:val="32"/>
          <w:szCs w:val="32"/>
        </w:rPr>
        <w:t>～</w:t>
      </w:r>
      <w:r w:rsidRPr="00793EE0">
        <w:rPr>
          <w:rFonts w:hint="eastAsia"/>
          <w:b/>
          <w:sz w:val="32"/>
          <w:szCs w:val="32"/>
        </w:rPr>
        <w:t>1310</w:t>
      </w:r>
      <w:r w:rsidRPr="00793EE0">
        <w:rPr>
          <w:rFonts w:hint="eastAsia"/>
          <w:b/>
          <w:sz w:val="32"/>
          <w:szCs w:val="32"/>
        </w:rPr>
        <w:t>℃</w:t>
      </w:r>
      <w:r w:rsidRPr="00793EE0">
        <w:rPr>
          <w:rFonts w:hint="eastAsia"/>
          <w:b/>
          <w:sz w:val="32"/>
          <w:szCs w:val="32"/>
        </w:rPr>
        <w:t>,</w:t>
      </w:r>
      <w:r w:rsidRPr="00793EE0">
        <w:rPr>
          <w:rFonts w:hint="eastAsia"/>
          <w:b/>
          <w:sz w:val="32"/>
          <w:szCs w:val="32"/>
        </w:rPr>
        <w:t>抗弯强度达</w:t>
      </w:r>
      <w:r w:rsidRPr="00793EE0">
        <w:rPr>
          <w:rFonts w:hint="eastAsia"/>
          <w:b/>
          <w:sz w:val="32"/>
          <w:szCs w:val="32"/>
        </w:rPr>
        <w:t xml:space="preserve"> 710</w:t>
      </w:r>
      <w:r w:rsidRPr="00793EE0">
        <w:rPr>
          <w:rFonts w:hint="eastAsia"/>
          <w:b/>
          <w:sz w:val="32"/>
          <w:szCs w:val="32"/>
        </w:rPr>
        <w:t>千克</w:t>
      </w:r>
      <w:r w:rsidRPr="00793EE0">
        <w:rPr>
          <w:rFonts w:hint="eastAsia"/>
          <w:b/>
          <w:sz w:val="32"/>
          <w:szCs w:val="32"/>
        </w:rPr>
        <w:t>/</w:t>
      </w:r>
      <w:r w:rsidRPr="00793EE0">
        <w:rPr>
          <w:rFonts w:hint="eastAsia"/>
          <w:b/>
          <w:sz w:val="32"/>
          <w:szCs w:val="32"/>
        </w:rPr>
        <w:t>厘米。通体施玻璃质釉，釉层明显加厚，有较强的光泽，透明度强，胎釉结合紧密而牢固</w:t>
      </w:r>
      <w:r>
        <w:rPr>
          <w:rFonts w:hint="eastAsia"/>
          <w:b/>
          <w:sz w:val="32"/>
          <w:szCs w:val="32"/>
        </w:rPr>
        <w:t>。</w:t>
      </w:r>
      <w:r w:rsidRPr="00793EE0">
        <w:rPr>
          <w:rFonts w:hint="eastAsia"/>
          <w:b/>
          <w:sz w:val="32"/>
          <w:szCs w:val="32"/>
        </w:rPr>
        <w:t>东汉青瓷的产地主要在浙江宁绍平原、金华丘陵和永嘉沿海地区。瓷土含铁量比较高，所以很适合烧青瓷。釉是一种石灰釉</w:t>
      </w:r>
      <w:r w:rsidRPr="00793EE0">
        <w:rPr>
          <w:rFonts w:hint="eastAsia"/>
          <w:b/>
          <w:sz w:val="32"/>
          <w:szCs w:val="32"/>
        </w:rPr>
        <w:t>,</w:t>
      </w:r>
      <w:r w:rsidRPr="00793EE0">
        <w:rPr>
          <w:rFonts w:hint="eastAsia"/>
          <w:b/>
          <w:sz w:val="32"/>
          <w:szCs w:val="32"/>
        </w:rPr>
        <w:t>釉料中含氧化钙达</w:t>
      </w:r>
      <w:r w:rsidRPr="00793EE0">
        <w:rPr>
          <w:rFonts w:hint="eastAsia"/>
          <w:b/>
          <w:sz w:val="32"/>
          <w:szCs w:val="32"/>
        </w:rPr>
        <w:t>15%</w:t>
      </w:r>
      <w:r w:rsidRPr="00793EE0">
        <w:rPr>
          <w:rFonts w:hint="eastAsia"/>
          <w:b/>
          <w:sz w:val="32"/>
          <w:szCs w:val="32"/>
        </w:rPr>
        <w:t>以上。用刷釉法上釉。多采用脚踏碓和水碓来加工原料。以轮制、泥条盘筑、模制和手捏等方法成型。</w:t>
      </w:r>
      <w:r w:rsidR="00D838BC">
        <w:rPr>
          <w:rFonts w:hint="eastAsia"/>
          <w:b/>
          <w:sz w:val="32"/>
          <w:szCs w:val="32"/>
        </w:rPr>
        <w:t>但由于烧制温度</w:t>
      </w:r>
      <w:r w:rsidR="00C2761F">
        <w:rPr>
          <w:rFonts w:hint="eastAsia"/>
          <w:b/>
          <w:sz w:val="32"/>
          <w:szCs w:val="32"/>
        </w:rPr>
        <w:t>不够高，质地较脆，还不算真正的瓷器。</w:t>
      </w:r>
    </w:p>
    <w:p w:rsidR="00793EE0" w:rsidRDefault="00793EE0" w:rsidP="00793EE0">
      <w:pPr>
        <w:rPr>
          <w:b/>
          <w:sz w:val="32"/>
          <w:szCs w:val="32"/>
        </w:rPr>
      </w:pPr>
    </w:p>
    <w:p w:rsidR="00902111" w:rsidRDefault="00715BDD" w:rsidP="007C3606">
      <w:pPr>
        <w:ind w:left="90"/>
        <w:rPr>
          <w:b/>
          <w:sz w:val="32"/>
          <w:szCs w:val="32"/>
        </w:rPr>
      </w:pPr>
      <w:r w:rsidRPr="00902111">
        <w:rPr>
          <w:b/>
          <w:noProof/>
          <w:sz w:val="32"/>
          <w:szCs w:val="32"/>
        </w:rPr>
        <w:drawing>
          <wp:inline distT="0" distB="0" distL="0" distR="0">
            <wp:extent cx="3286125" cy="3228975"/>
            <wp:effectExtent l="0" t="0" r="0" b="0"/>
            <wp:docPr id="3" name="Picture 3" descr="ci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0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86125" cy="3228975"/>
                    </a:xfrm>
                    <a:prstGeom prst="rect">
                      <a:avLst/>
                    </a:prstGeom>
                    <a:noFill/>
                    <a:ln>
                      <a:noFill/>
                    </a:ln>
                  </pic:spPr>
                </pic:pic>
              </a:graphicData>
            </a:graphic>
          </wp:inline>
        </w:drawing>
      </w:r>
      <w:r w:rsidR="00902111" w:rsidRPr="00902111">
        <w:rPr>
          <w:rFonts w:hint="eastAsia"/>
          <w:b/>
          <w:sz w:val="32"/>
          <w:szCs w:val="32"/>
        </w:rPr>
        <w:t>东汉：越窑青瓷布纹四系罐</w:t>
      </w:r>
    </w:p>
    <w:p w:rsidR="00902111" w:rsidRDefault="00715BDD" w:rsidP="007C3606">
      <w:pPr>
        <w:ind w:left="90"/>
        <w:rPr>
          <w:b/>
          <w:sz w:val="32"/>
          <w:szCs w:val="32"/>
        </w:rPr>
      </w:pPr>
      <w:r w:rsidRPr="00B87BAB">
        <w:rPr>
          <w:b/>
          <w:noProof/>
          <w:sz w:val="32"/>
          <w:szCs w:val="32"/>
        </w:rPr>
        <w:lastRenderedPageBreak/>
        <w:drawing>
          <wp:inline distT="0" distB="0" distL="0" distR="0">
            <wp:extent cx="3695700" cy="3695700"/>
            <wp:effectExtent l="0" t="0" r="0" b="0"/>
            <wp:docPr id="9" name="Picture 9" descr="C:\Users\FengDaMing\Pictures\donghanyueyaoqingcizho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ngDaMing\Pictures\donghanyueyaoqingcizhong.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95700" cy="3695700"/>
                    </a:xfrm>
                    <a:prstGeom prst="rect">
                      <a:avLst/>
                    </a:prstGeom>
                    <a:noFill/>
                    <a:ln>
                      <a:noFill/>
                    </a:ln>
                  </pic:spPr>
                </pic:pic>
              </a:graphicData>
            </a:graphic>
          </wp:inline>
        </w:drawing>
      </w:r>
      <w:r w:rsidR="00B87BAB">
        <w:rPr>
          <w:b/>
          <w:sz w:val="32"/>
          <w:szCs w:val="32"/>
        </w:rPr>
        <w:t>东汉越窑青瓷锺</w:t>
      </w:r>
    </w:p>
    <w:p w:rsidR="00B87BAB" w:rsidRDefault="00B87BAB" w:rsidP="007C3606">
      <w:pPr>
        <w:ind w:left="90"/>
        <w:rPr>
          <w:b/>
          <w:sz w:val="32"/>
          <w:szCs w:val="32"/>
        </w:rPr>
      </w:pPr>
    </w:p>
    <w:p w:rsidR="00B87BAB" w:rsidRDefault="00715BDD" w:rsidP="007C3606">
      <w:pPr>
        <w:ind w:left="90"/>
        <w:rPr>
          <w:b/>
          <w:sz w:val="32"/>
          <w:szCs w:val="32"/>
        </w:rPr>
      </w:pPr>
      <w:r w:rsidRPr="00793EE0">
        <w:rPr>
          <w:b/>
          <w:noProof/>
          <w:sz w:val="32"/>
          <w:szCs w:val="32"/>
        </w:rPr>
        <w:drawing>
          <wp:inline distT="0" distB="0" distL="0" distR="0">
            <wp:extent cx="2695575" cy="3695700"/>
            <wp:effectExtent l="0" t="0" r="0" b="0"/>
            <wp:docPr id="23" name="Picture 23" descr="C:\Users\FengDaMing\Pictures\donghanyueyaoqingcichangjinp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engDaMing\Pictures\donghanyueyaoqingcichangjinpi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95575" cy="3695700"/>
                    </a:xfrm>
                    <a:prstGeom prst="rect">
                      <a:avLst/>
                    </a:prstGeom>
                    <a:noFill/>
                    <a:ln>
                      <a:noFill/>
                    </a:ln>
                  </pic:spPr>
                </pic:pic>
              </a:graphicData>
            </a:graphic>
          </wp:inline>
        </w:drawing>
      </w:r>
      <w:r w:rsidR="003A25CE" w:rsidRPr="003A25CE">
        <w:rPr>
          <w:rFonts w:hint="eastAsia"/>
          <w:b/>
          <w:sz w:val="32"/>
          <w:szCs w:val="32"/>
        </w:rPr>
        <w:t>东汉越窑青瓷长颈瓶</w:t>
      </w:r>
    </w:p>
    <w:p w:rsidR="00B87BAB" w:rsidRDefault="00B87BAB" w:rsidP="007C3606">
      <w:pPr>
        <w:ind w:left="90"/>
        <w:rPr>
          <w:b/>
          <w:sz w:val="32"/>
          <w:szCs w:val="32"/>
        </w:rPr>
      </w:pPr>
    </w:p>
    <w:p w:rsidR="00B87BAB" w:rsidRDefault="00B87BAB" w:rsidP="007C3606">
      <w:pPr>
        <w:ind w:left="90"/>
        <w:rPr>
          <w:b/>
          <w:sz w:val="32"/>
          <w:szCs w:val="32"/>
        </w:rPr>
      </w:pPr>
    </w:p>
    <w:p w:rsidR="00B87BAB" w:rsidRDefault="00B87BAB" w:rsidP="007C3606">
      <w:pPr>
        <w:ind w:left="90"/>
        <w:rPr>
          <w:b/>
          <w:sz w:val="32"/>
          <w:szCs w:val="32"/>
        </w:rPr>
      </w:pPr>
    </w:p>
    <w:p w:rsidR="00B87BAB" w:rsidRDefault="00715BDD" w:rsidP="007C3606">
      <w:pPr>
        <w:ind w:left="90"/>
        <w:rPr>
          <w:b/>
          <w:sz w:val="32"/>
          <w:szCs w:val="32"/>
        </w:rPr>
      </w:pPr>
      <w:r w:rsidRPr="00A81E60">
        <w:rPr>
          <w:b/>
          <w:noProof/>
          <w:sz w:val="32"/>
          <w:szCs w:val="32"/>
        </w:rPr>
        <w:lastRenderedPageBreak/>
        <w:drawing>
          <wp:inline distT="0" distB="0" distL="0" distR="0">
            <wp:extent cx="4524375" cy="3905250"/>
            <wp:effectExtent l="0" t="0" r="0" b="0"/>
            <wp:docPr id="25" name="Picture 25" descr="C:\Users\FengDaMing\Pictures\donghanyueyaoqingcig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engDaMing\Pictures\donghanyueyaoqingcigua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24375" cy="3905250"/>
                    </a:xfrm>
                    <a:prstGeom prst="rect">
                      <a:avLst/>
                    </a:prstGeom>
                    <a:noFill/>
                    <a:ln>
                      <a:noFill/>
                    </a:ln>
                  </pic:spPr>
                </pic:pic>
              </a:graphicData>
            </a:graphic>
          </wp:inline>
        </w:drawing>
      </w:r>
    </w:p>
    <w:p w:rsidR="00B87BAB" w:rsidRDefault="00A81E60" w:rsidP="007C3606">
      <w:pPr>
        <w:ind w:left="90"/>
        <w:rPr>
          <w:b/>
          <w:sz w:val="32"/>
          <w:szCs w:val="32"/>
        </w:rPr>
      </w:pPr>
      <w:r w:rsidRPr="00A81E60">
        <w:rPr>
          <w:rFonts w:hint="eastAsia"/>
          <w:b/>
          <w:sz w:val="32"/>
          <w:szCs w:val="32"/>
        </w:rPr>
        <w:t>东汉熹平四年青瓷绳索纹罐，于</w:t>
      </w:r>
      <w:r w:rsidRPr="00A81E60">
        <w:rPr>
          <w:rFonts w:hint="eastAsia"/>
          <w:b/>
          <w:sz w:val="32"/>
          <w:szCs w:val="32"/>
        </w:rPr>
        <w:t>1978</w:t>
      </w:r>
      <w:r w:rsidRPr="00A81E60">
        <w:rPr>
          <w:rFonts w:hint="eastAsia"/>
          <w:b/>
          <w:sz w:val="32"/>
          <w:szCs w:val="32"/>
        </w:rPr>
        <w:t>年出土。全器施青绿色釉，釉层匀称，色泽青翠，称得上是越窑成熟时期的代表作品。此青瓷罐的发现，为研究越窑青瓷的烧造成功、判断年代提供了十分重要的实物资料，并把越窑青瓷的烧造年代往前推进了将近</w:t>
      </w:r>
      <w:r w:rsidRPr="00A81E60">
        <w:rPr>
          <w:rFonts w:hint="eastAsia"/>
          <w:b/>
          <w:sz w:val="32"/>
          <w:szCs w:val="32"/>
        </w:rPr>
        <w:t>200</w:t>
      </w:r>
      <w:r w:rsidRPr="00A81E60">
        <w:rPr>
          <w:rFonts w:hint="eastAsia"/>
          <w:b/>
          <w:sz w:val="32"/>
          <w:szCs w:val="32"/>
        </w:rPr>
        <w:t>年，在全国只此一物。</w:t>
      </w:r>
    </w:p>
    <w:p w:rsidR="007052EF" w:rsidRDefault="002934A0" w:rsidP="002934A0">
      <w:pPr>
        <w:ind w:left="90"/>
        <w:rPr>
          <w:b/>
          <w:sz w:val="32"/>
          <w:szCs w:val="32"/>
        </w:rPr>
      </w:pPr>
      <w:r>
        <w:rPr>
          <w:rFonts w:hint="eastAsia"/>
          <w:b/>
          <w:sz w:val="32"/>
          <w:szCs w:val="32"/>
        </w:rPr>
        <w:t xml:space="preserve">  </w:t>
      </w:r>
      <w:r w:rsidR="007052EF">
        <w:rPr>
          <w:b/>
          <w:noProof/>
          <w:sz w:val="32"/>
          <w:szCs w:val="32"/>
        </w:rPr>
        <w:drawing>
          <wp:inline distT="0" distB="0" distL="0" distR="0" wp14:anchorId="5EB75CA8">
            <wp:extent cx="2287009" cy="287998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9154" cy="2882685"/>
                    </a:xfrm>
                    <a:prstGeom prst="rect">
                      <a:avLst/>
                    </a:prstGeom>
                    <a:noFill/>
                  </pic:spPr>
                </pic:pic>
              </a:graphicData>
            </a:graphic>
          </wp:inline>
        </w:drawing>
      </w:r>
      <w:r w:rsidR="007052EF">
        <w:rPr>
          <w:rFonts w:hint="eastAsia"/>
          <w:b/>
          <w:sz w:val="32"/>
          <w:szCs w:val="32"/>
        </w:rPr>
        <w:t>唐代黑地彩斑双系瓶</w:t>
      </w:r>
    </w:p>
    <w:p w:rsidR="003E78BE" w:rsidRDefault="003E78BE" w:rsidP="002934A0">
      <w:pPr>
        <w:ind w:left="90"/>
        <w:rPr>
          <w:b/>
          <w:sz w:val="32"/>
          <w:szCs w:val="32"/>
        </w:rPr>
      </w:pPr>
      <w:r w:rsidRPr="00D43635">
        <w:rPr>
          <w:b/>
          <w:noProof/>
          <w:sz w:val="32"/>
          <w:szCs w:val="32"/>
        </w:rPr>
        <w:lastRenderedPageBreak/>
        <w:drawing>
          <wp:inline distT="0" distB="0" distL="0" distR="0" wp14:anchorId="0AE00A3B" wp14:editId="4FF52A23">
            <wp:extent cx="2831007" cy="3941128"/>
            <wp:effectExtent l="0" t="0" r="7620" b="2540"/>
            <wp:docPr id="72" name="Picture 72" descr="C:\Users\FengDaMing\Pictures\补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ngDaMing\Pictures\补0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4459" cy="3945933"/>
                    </a:xfrm>
                    <a:prstGeom prst="rect">
                      <a:avLst/>
                    </a:prstGeom>
                    <a:noFill/>
                    <a:ln>
                      <a:noFill/>
                    </a:ln>
                  </pic:spPr>
                </pic:pic>
              </a:graphicData>
            </a:graphic>
          </wp:inline>
        </w:drawing>
      </w:r>
      <w:r>
        <w:rPr>
          <w:b/>
          <w:sz w:val="32"/>
          <w:szCs w:val="32"/>
        </w:rPr>
        <w:t>五代柴窑绿釉坛</w:t>
      </w:r>
    </w:p>
    <w:p w:rsidR="003E78BE" w:rsidRDefault="003E78BE" w:rsidP="002934A0">
      <w:pPr>
        <w:ind w:left="90"/>
        <w:rPr>
          <w:b/>
          <w:sz w:val="32"/>
          <w:szCs w:val="32"/>
        </w:rPr>
      </w:pPr>
    </w:p>
    <w:p w:rsidR="002934A0" w:rsidRDefault="00C2761F" w:rsidP="002934A0">
      <w:pPr>
        <w:ind w:left="90"/>
        <w:rPr>
          <w:b/>
          <w:sz w:val="32"/>
          <w:szCs w:val="32"/>
        </w:rPr>
      </w:pPr>
      <w:r>
        <w:rPr>
          <w:rFonts w:hint="eastAsia"/>
          <w:b/>
          <w:sz w:val="32"/>
          <w:szCs w:val="32"/>
        </w:rPr>
        <w:t>五代</w:t>
      </w:r>
      <w:r w:rsidR="002934A0">
        <w:rPr>
          <w:rFonts w:hint="eastAsia"/>
          <w:b/>
          <w:sz w:val="32"/>
          <w:szCs w:val="32"/>
        </w:rPr>
        <w:t>晚唐</w:t>
      </w:r>
      <w:r w:rsidR="002934A0" w:rsidRPr="002934A0">
        <w:rPr>
          <w:rFonts w:hint="eastAsia"/>
          <w:b/>
          <w:sz w:val="32"/>
          <w:szCs w:val="32"/>
        </w:rPr>
        <w:t>“秘色瓷”</w:t>
      </w:r>
    </w:p>
    <w:p w:rsidR="002934A0" w:rsidRPr="002934A0" w:rsidRDefault="002934A0" w:rsidP="002934A0">
      <w:pPr>
        <w:ind w:left="90"/>
        <w:rPr>
          <w:b/>
          <w:sz w:val="32"/>
          <w:szCs w:val="32"/>
        </w:rPr>
      </w:pPr>
      <w:r>
        <w:rPr>
          <w:rFonts w:hint="eastAsia"/>
          <w:b/>
          <w:sz w:val="32"/>
          <w:szCs w:val="32"/>
        </w:rPr>
        <w:t xml:space="preserve">  </w:t>
      </w:r>
      <w:r w:rsidRPr="002934A0">
        <w:rPr>
          <w:rFonts w:hint="eastAsia"/>
          <w:b/>
          <w:sz w:val="32"/>
          <w:szCs w:val="32"/>
        </w:rPr>
        <w:t>历史上有一种“秘色瓷”，一直覆盖着神秘的面纱。从宋代文献中，据说是五代十国时位于杭州的钱氏吴越国专为宫廷烧造的，不但臣庶不得使用，连它的釉色，也是秘而不宣。秘色，意为秘密之色，</w:t>
      </w:r>
      <w:r w:rsidRPr="002934A0">
        <w:rPr>
          <w:rFonts w:hint="eastAsia"/>
          <w:b/>
          <w:sz w:val="32"/>
          <w:szCs w:val="32"/>
        </w:rPr>
        <w:t xml:space="preserve"> </w:t>
      </w:r>
      <w:r w:rsidRPr="002934A0">
        <w:rPr>
          <w:rFonts w:hint="eastAsia"/>
          <w:b/>
          <w:sz w:val="32"/>
          <w:szCs w:val="32"/>
        </w:rPr>
        <w:t>充满神秘感。谁也不知道“秘色”到底是什么色。后人只有从诗文里领略它非同一般的风姿。晚唐诗人陆龟蒙《秘色越器》诗咏道：“九秋风露越窑开，夺得千峰翠色来。”</w:t>
      </w:r>
      <w:r w:rsidRPr="002934A0">
        <w:rPr>
          <w:rFonts w:hint="eastAsia"/>
          <w:b/>
          <w:sz w:val="32"/>
          <w:szCs w:val="32"/>
        </w:rPr>
        <w:t xml:space="preserve"> </w:t>
      </w:r>
      <w:r w:rsidRPr="002934A0">
        <w:rPr>
          <w:rFonts w:hint="eastAsia"/>
          <w:b/>
          <w:sz w:val="32"/>
          <w:szCs w:val="32"/>
        </w:rPr>
        <w:t>徐夤《贡余秘色茶盏》赞叹曰：“捩翠融青瑞色新，陶成先得贡吾君。巧剜明月染春水，轻旋薄冰盛绿云。”</w:t>
      </w:r>
      <w:r w:rsidRPr="002934A0">
        <w:rPr>
          <w:rFonts w:hint="eastAsia"/>
          <w:b/>
          <w:sz w:val="32"/>
          <w:szCs w:val="32"/>
        </w:rPr>
        <w:t xml:space="preserve"> </w:t>
      </w:r>
      <w:r w:rsidRPr="002934A0">
        <w:rPr>
          <w:rFonts w:hint="eastAsia"/>
          <w:b/>
          <w:sz w:val="32"/>
          <w:szCs w:val="32"/>
        </w:rPr>
        <w:t>从这些诗歌中可猜想“秘色瓷”大概是青绿色的吧！正是越传越神秘！</w:t>
      </w:r>
      <w:r w:rsidRPr="002934A0">
        <w:rPr>
          <w:rFonts w:hint="eastAsia"/>
          <w:b/>
          <w:sz w:val="32"/>
          <w:szCs w:val="32"/>
        </w:rPr>
        <w:t xml:space="preserve"> </w:t>
      </w:r>
      <w:r w:rsidRPr="002934A0">
        <w:rPr>
          <w:b/>
          <w:sz w:val="32"/>
          <w:szCs w:val="32"/>
        </w:rPr>
        <w:t xml:space="preserve">   </w:t>
      </w:r>
    </w:p>
    <w:p w:rsidR="002934A0" w:rsidRPr="002934A0" w:rsidRDefault="002934A0" w:rsidP="002934A0">
      <w:pPr>
        <w:ind w:left="90"/>
        <w:rPr>
          <w:b/>
          <w:sz w:val="32"/>
          <w:szCs w:val="32"/>
        </w:rPr>
      </w:pPr>
      <w:r w:rsidRPr="002934A0">
        <w:rPr>
          <w:rFonts w:hint="eastAsia"/>
          <w:b/>
          <w:sz w:val="32"/>
          <w:szCs w:val="32"/>
        </w:rPr>
        <w:t xml:space="preserve">   1987</w:t>
      </w:r>
      <w:r w:rsidRPr="002934A0">
        <w:rPr>
          <w:rFonts w:hint="eastAsia"/>
          <w:b/>
          <w:sz w:val="32"/>
          <w:szCs w:val="32"/>
        </w:rPr>
        <w:t>年，随着陕西扶风法门寺宝塔的轰然倒塌，塔基下的地宫暴露出来，一批稀世之宝的出土轰动了世界，尤其重要的是，同时还出</w:t>
      </w:r>
      <w:r w:rsidRPr="002934A0">
        <w:rPr>
          <w:rFonts w:hint="eastAsia"/>
          <w:b/>
          <w:sz w:val="32"/>
          <w:szCs w:val="32"/>
        </w:rPr>
        <w:lastRenderedPageBreak/>
        <w:t>土了记录所有器物的物帐碑，</w:t>
      </w:r>
      <w:r w:rsidRPr="002934A0">
        <w:rPr>
          <w:rFonts w:hint="eastAsia"/>
          <w:b/>
          <w:sz w:val="32"/>
          <w:szCs w:val="32"/>
        </w:rPr>
        <w:t xml:space="preserve"> </w:t>
      </w:r>
      <w:r w:rsidRPr="002934A0">
        <w:rPr>
          <w:rFonts w:hint="eastAsia"/>
          <w:b/>
          <w:sz w:val="32"/>
          <w:szCs w:val="32"/>
        </w:rPr>
        <w:t>让文物考古专家明明白白地知道了出土物的名称。物帐碑上“瓷秘色”三个字，叫古陶瓷专家眼前一亮。因为有了法门寺这批东西的出土，才把我们传了一千多年的秘色瓷的谜底揭开。</w:t>
      </w:r>
      <w:r w:rsidRPr="002934A0">
        <w:rPr>
          <w:rFonts w:hint="eastAsia"/>
          <w:b/>
          <w:sz w:val="32"/>
          <w:szCs w:val="32"/>
        </w:rPr>
        <w:t xml:space="preserve"> </w:t>
      </w:r>
      <w:r w:rsidRPr="002934A0">
        <w:rPr>
          <w:b/>
          <w:sz w:val="32"/>
          <w:szCs w:val="32"/>
        </w:rPr>
        <w:t xml:space="preserve">  </w:t>
      </w:r>
    </w:p>
    <w:p w:rsidR="002934A0" w:rsidRPr="002934A0" w:rsidRDefault="002934A0" w:rsidP="002934A0">
      <w:pPr>
        <w:ind w:left="90"/>
        <w:rPr>
          <w:b/>
          <w:sz w:val="32"/>
          <w:szCs w:val="32"/>
        </w:rPr>
      </w:pPr>
      <w:r w:rsidRPr="002934A0">
        <w:rPr>
          <w:rFonts w:hint="eastAsia"/>
          <w:b/>
          <w:sz w:val="32"/>
          <w:szCs w:val="32"/>
        </w:rPr>
        <w:t xml:space="preserve">   </w:t>
      </w:r>
      <w:r w:rsidRPr="002934A0">
        <w:rPr>
          <w:rFonts w:hint="eastAsia"/>
          <w:b/>
          <w:sz w:val="32"/>
          <w:szCs w:val="32"/>
        </w:rPr>
        <w:t>已见天日的地宫</w:t>
      </w:r>
      <w:r w:rsidRPr="002934A0">
        <w:rPr>
          <w:rFonts w:hint="eastAsia"/>
          <w:b/>
          <w:sz w:val="32"/>
          <w:szCs w:val="32"/>
        </w:rPr>
        <w:t>14</w:t>
      </w:r>
      <w:r w:rsidRPr="002934A0">
        <w:rPr>
          <w:rFonts w:hint="eastAsia"/>
          <w:b/>
          <w:sz w:val="32"/>
          <w:szCs w:val="32"/>
        </w:rPr>
        <w:t>件秘色瓷是唐代懿宗皇帝奉献给佛祖的珍贵物品。其中</w:t>
      </w:r>
      <w:r w:rsidRPr="002934A0">
        <w:rPr>
          <w:rFonts w:hint="eastAsia"/>
          <w:b/>
          <w:sz w:val="32"/>
          <w:szCs w:val="32"/>
        </w:rPr>
        <w:t>13</w:t>
      </w:r>
      <w:r w:rsidRPr="002934A0">
        <w:rPr>
          <w:rFonts w:hint="eastAsia"/>
          <w:b/>
          <w:sz w:val="32"/>
          <w:szCs w:val="32"/>
        </w:rPr>
        <w:t>件置于地宫中室并用纸包在一起，被《衣物账》注明为：“瓷秘色碗七口，内二口银棱；瓷秘色盘子叠（碟）子共六枚”。这些瓷器共同的特点是造型精巧端庄，胎壁薄而均匀，特别是湖水般淡黄绿色的瓷釉，玲珑得像冰，剔透得如玉，匀净幽雅得令人陶醉。</w:t>
      </w:r>
      <w:r w:rsidRPr="002934A0">
        <w:rPr>
          <w:rFonts w:hint="eastAsia"/>
          <w:b/>
          <w:sz w:val="32"/>
          <w:szCs w:val="32"/>
        </w:rPr>
        <w:t xml:space="preserve"> </w:t>
      </w:r>
      <w:r w:rsidRPr="002934A0">
        <w:rPr>
          <w:rFonts w:hint="eastAsia"/>
          <w:b/>
          <w:sz w:val="32"/>
          <w:szCs w:val="32"/>
        </w:rPr>
        <w:t>另有一个八棱长颈瓶陈放于地宫后室第四道门内侧的门坎上，当时，瓶内装有佛教五彩宝珠</w:t>
      </w:r>
      <w:r w:rsidRPr="002934A0">
        <w:rPr>
          <w:rFonts w:hint="eastAsia"/>
          <w:b/>
          <w:sz w:val="32"/>
          <w:szCs w:val="32"/>
        </w:rPr>
        <w:t>29</w:t>
      </w:r>
      <w:r w:rsidRPr="002934A0">
        <w:rPr>
          <w:rFonts w:hint="eastAsia"/>
          <w:b/>
          <w:sz w:val="32"/>
          <w:szCs w:val="32"/>
        </w:rPr>
        <w:t>颗，口上置一颗大的水晶宝珠覆盖。据法门寺博物馆韩金科馆长考证，“这件瓶子在佛教密宗拜佛的曼</w:t>
      </w:r>
      <w:r w:rsidR="00DF4AE1">
        <w:rPr>
          <w:rFonts w:hint="eastAsia"/>
          <w:b/>
          <w:sz w:val="32"/>
          <w:szCs w:val="32"/>
        </w:rPr>
        <w:t>陀</w:t>
      </w:r>
      <w:r w:rsidRPr="002934A0">
        <w:rPr>
          <w:rFonts w:hint="eastAsia"/>
          <w:b/>
          <w:sz w:val="32"/>
          <w:szCs w:val="32"/>
        </w:rPr>
        <w:t>罗坛场中是有特殊用途的”。它不能与别的秘色瓷放在一起，故没有被纳入地宫《衣物账》内。但从其青釉比</w:t>
      </w:r>
      <w:r w:rsidRPr="002934A0">
        <w:rPr>
          <w:rFonts w:hint="eastAsia"/>
          <w:b/>
          <w:sz w:val="32"/>
          <w:szCs w:val="32"/>
        </w:rPr>
        <w:t>13</w:t>
      </w:r>
      <w:r w:rsidRPr="002934A0">
        <w:rPr>
          <w:rFonts w:hint="eastAsia"/>
          <w:b/>
          <w:sz w:val="32"/>
          <w:szCs w:val="32"/>
        </w:rPr>
        <w:t>件秘色圆器要明亮，玻化程度更好来看，法门寺八棱瓶是所有秘色瓷中最精彩也是最具典型性的作品之一，造型规整，釉色清亮，其制作达到了唐代青瓷的最高水平，</w:t>
      </w:r>
      <w:r w:rsidRPr="002934A0">
        <w:rPr>
          <w:rFonts w:hint="eastAsia"/>
          <w:b/>
          <w:sz w:val="32"/>
          <w:szCs w:val="32"/>
        </w:rPr>
        <w:t xml:space="preserve"> </w:t>
      </w:r>
      <w:r w:rsidRPr="002934A0">
        <w:rPr>
          <w:rFonts w:hint="eastAsia"/>
          <w:b/>
          <w:sz w:val="32"/>
          <w:szCs w:val="32"/>
        </w:rPr>
        <w:t>堪当标准器。</w:t>
      </w:r>
      <w:r w:rsidRPr="002934A0">
        <w:rPr>
          <w:rFonts w:hint="eastAsia"/>
          <w:b/>
          <w:sz w:val="32"/>
          <w:szCs w:val="32"/>
        </w:rPr>
        <w:t xml:space="preserve"> </w:t>
      </w:r>
      <w:r w:rsidRPr="002934A0">
        <w:rPr>
          <w:b/>
          <w:sz w:val="32"/>
          <w:szCs w:val="32"/>
        </w:rPr>
        <w:t xml:space="preserve"> </w:t>
      </w:r>
    </w:p>
    <w:p w:rsidR="002934A0" w:rsidRPr="002934A0" w:rsidRDefault="002934A0" w:rsidP="002934A0">
      <w:pPr>
        <w:ind w:left="90"/>
        <w:rPr>
          <w:b/>
          <w:sz w:val="32"/>
          <w:szCs w:val="32"/>
        </w:rPr>
      </w:pPr>
      <w:r w:rsidRPr="002934A0">
        <w:rPr>
          <w:rFonts w:hint="eastAsia"/>
          <w:b/>
          <w:sz w:val="32"/>
          <w:szCs w:val="32"/>
        </w:rPr>
        <w:t xml:space="preserve">   </w:t>
      </w:r>
      <w:r w:rsidRPr="002934A0">
        <w:rPr>
          <w:rFonts w:hint="eastAsia"/>
          <w:b/>
          <w:sz w:val="32"/>
          <w:szCs w:val="32"/>
        </w:rPr>
        <w:t>秘色瓷神秘的面纱终于被撩开了。专家们恍然大悟：秘色瓷我们并不陌生，它原来就是越窑青瓷中的极品，只是从前相见而不相识罢了。那种八棱瓶，陕西的唐墓里出土过，</w:t>
      </w:r>
      <w:r w:rsidRPr="002934A0">
        <w:rPr>
          <w:rFonts w:hint="eastAsia"/>
          <w:b/>
          <w:sz w:val="32"/>
          <w:szCs w:val="32"/>
        </w:rPr>
        <w:t xml:space="preserve"> </w:t>
      </w:r>
      <w:r w:rsidRPr="002934A0">
        <w:rPr>
          <w:rFonts w:hint="eastAsia"/>
          <w:b/>
          <w:sz w:val="32"/>
          <w:szCs w:val="32"/>
        </w:rPr>
        <w:t>故宫的学者在越窑的遗址采集到过；杭州的吴越国钱氏墓群，出土的秘色瓷更丰富，更精美，釉色更青幽。</w:t>
      </w:r>
      <w:r w:rsidRPr="002934A0">
        <w:rPr>
          <w:rFonts w:hint="eastAsia"/>
          <w:b/>
          <w:sz w:val="32"/>
          <w:szCs w:val="32"/>
        </w:rPr>
        <w:t xml:space="preserve"> </w:t>
      </w:r>
      <w:r w:rsidRPr="002934A0">
        <w:rPr>
          <w:b/>
          <w:sz w:val="32"/>
          <w:szCs w:val="32"/>
        </w:rPr>
        <w:t xml:space="preserve"> </w:t>
      </w:r>
    </w:p>
    <w:p w:rsidR="002934A0" w:rsidRPr="002934A0" w:rsidRDefault="002934A0" w:rsidP="002934A0">
      <w:pPr>
        <w:ind w:left="90"/>
        <w:rPr>
          <w:b/>
          <w:sz w:val="32"/>
          <w:szCs w:val="32"/>
        </w:rPr>
      </w:pPr>
      <w:r w:rsidRPr="002934A0">
        <w:rPr>
          <w:rFonts w:hint="eastAsia"/>
          <w:b/>
          <w:sz w:val="32"/>
          <w:szCs w:val="32"/>
        </w:rPr>
        <w:t xml:space="preserve">　秘色瓷在晚唐时期烧制成功。五代后期，吴越国跟北宋达成协议：</w:t>
      </w:r>
      <w:r w:rsidRPr="002934A0">
        <w:rPr>
          <w:rFonts w:hint="eastAsia"/>
          <w:b/>
          <w:sz w:val="32"/>
          <w:szCs w:val="32"/>
        </w:rPr>
        <w:lastRenderedPageBreak/>
        <w:t>吴越要上贡。五代钱氏吴越国就把烧造秘色瓷的窑口划归官办，命它专烧贡瓷。“官窑”的概念是宋代形成的，宋代以前没有这个概念。从秘色瓷开始有了官窑的雏形。至于贡瓷的名称，偏偏不明说是青瓷，也不像宋代那样，取些豆青、梅子青一类形象的叫法，却用了一个“秘”字，着实逗弄得后人伤了一千年的脑筋。</w:t>
      </w:r>
      <w:r w:rsidRPr="002934A0">
        <w:rPr>
          <w:b/>
          <w:sz w:val="32"/>
          <w:szCs w:val="32"/>
        </w:rPr>
        <w:t xml:space="preserve"> </w:t>
      </w:r>
    </w:p>
    <w:p w:rsidR="002934A0" w:rsidRDefault="002934A0" w:rsidP="002934A0">
      <w:pPr>
        <w:ind w:left="90"/>
        <w:rPr>
          <w:b/>
          <w:sz w:val="32"/>
          <w:szCs w:val="32"/>
        </w:rPr>
      </w:pPr>
      <w:r w:rsidRPr="002934A0">
        <w:rPr>
          <w:rFonts w:hint="eastAsia"/>
          <w:b/>
          <w:sz w:val="32"/>
          <w:szCs w:val="32"/>
        </w:rPr>
        <w:t xml:space="preserve">   </w:t>
      </w:r>
      <w:r w:rsidRPr="002934A0">
        <w:rPr>
          <w:rFonts w:hint="eastAsia"/>
          <w:b/>
          <w:sz w:val="32"/>
          <w:szCs w:val="32"/>
        </w:rPr>
        <w:t>有关秘色瓷始烧年代，以前有二种说法。一为五代之说。这一观点，长期以来被明清两代专家学者普遍认同，也为当今陶瓷学界深信不疑。一为晚唐之说。</w:t>
      </w:r>
      <w:r w:rsidRPr="002934A0">
        <w:rPr>
          <w:rFonts w:hint="eastAsia"/>
          <w:b/>
          <w:sz w:val="32"/>
          <w:szCs w:val="32"/>
        </w:rPr>
        <w:t xml:space="preserve"> </w:t>
      </w:r>
      <w:r w:rsidRPr="002934A0">
        <w:rPr>
          <w:rFonts w:hint="eastAsia"/>
          <w:b/>
          <w:sz w:val="32"/>
          <w:szCs w:val="32"/>
        </w:rPr>
        <w:t>持这一观点者主要以晚唐诗人陆龟蒙和徐夤在篇名中有“秘色”一词为根据。到了法门寺地宫藏物发现，唐懿宗奉献给佛祖的</w:t>
      </w:r>
      <w:r w:rsidRPr="002934A0">
        <w:rPr>
          <w:rFonts w:hint="eastAsia"/>
          <w:b/>
          <w:sz w:val="32"/>
          <w:szCs w:val="32"/>
        </w:rPr>
        <w:t>14</w:t>
      </w:r>
      <w:r w:rsidRPr="002934A0">
        <w:rPr>
          <w:rFonts w:hint="eastAsia"/>
          <w:b/>
          <w:sz w:val="32"/>
          <w:szCs w:val="32"/>
        </w:rPr>
        <w:t>件秘色瓷明明白白地放在那里，“秘色瓷始烧于晚唐”之说终在</w:t>
      </w:r>
      <w:r w:rsidRPr="002934A0">
        <w:rPr>
          <w:rFonts w:hint="eastAsia"/>
          <w:b/>
          <w:sz w:val="32"/>
          <w:szCs w:val="32"/>
        </w:rPr>
        <w:t>1995</w:t>
      </w:r>
      <w:r w:rsidRPr="002934A0">
        <w:rPr>
          <w:rFonts w:hint="eastAsia"/>
          <w:b/>
          <w:sz w:val="32"/>
          <w:szCs w:val="32"/>
        </w:rPr>
        <w:t>年初于上海举行的《越窑•秘色瓷国际学术讨论会》上被众专家学者认同。</w:t>
      </w:r>
      <w:r w:rsidRPr="002934A0">
        <w:rPr>
          <w:rFonts w:hint="eastAsia"/>
          <w:b/>
          <w:sz w:val="32"/>
          <w:szCs w:val="32"/>
        </w:rPr>
        <w:t xml:space="preserve"> </w:t>
      </w:r>
    </w:p>
    <w:p w:rsidR="002934A0" w:rsidRPr="002934A0" w:rsidRDefault="00715BDD" w:rsidP="002934A0">
      <w:pPr>
        <w:ind w:left="90"/>
        <w:rPr>
          <w:b/>
          <w:sz w:val="32"/>
          <w:szCs w:val="32"/>
        </w:rPr>
      </w:pPr>
      <w:r w:rsidRPr="002934A0">
        <w:rPr>
          <w:b/>
          <w:noProof/>
          <w:sz w:val="32"/>
          <w:szCs w:val="32"/>
        </w:rPr>
        <w:drawing>
          <wp:inline distT="0" distB="0" distL="0" distR="0">
            <wp:extent cx="3724275" cy="2809875"/>
            <wp:effectExtent l="0" t="0" r="0" b="0"/>
            <wp:docPr id="77" name="Picture 77" descr="C:\Users\FengDaMing\Pictures\misec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FengDaMing\Pictures\miseci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24275" cy="2809875"/>
                    </a:xfrm>
                    <a:prstGeom prst="rect">
                      <a:avLst/>
                    </a:prstGeom>
                    <a:noFill/>
                    <a:ln>
                      <a:noFill/>
                    </a:ln>
                  </pic:spPr>
                </pic:pic>
              </a:graphicData>
            </a:graphic>
          </wp:inline>
        </w:drawing>
      </w:r>
    </w:p>
    <w:p w:rsidR="002934A0" w:rsidRPr="002934A0" w:rsidRDefault="00715BDD" w:rsidP="002934A0">
      <w:pPr>
        <w:ind w:left="90"/>
        <w:rPr>
          <w:b/>
          <w:sz w:val="32"/>
          <w:szCs w:val="32"/>
        </w:rPr>
      </w:pPr>
      <w:r w:rsidRPr="002934A0">
        <w:rPr>
          <w:b/>
          <w:noProof/>
          <w:sz w:val="32"/>
          <w:szCs w:val="32"/>
        </w:rPr>
        <w:lastRenderedPageBreak/>
        <w:drawing>
          <wp:inline distT="0" distB="0" distL="0" distR="0">
            <wp:extent cx="6219825" cy="3952875"/>
            <wp:effectExtent l="0" t="0" r="0" b="0"/>
            <wp:docPr id="80" name="Picture 80" descr="C:\Users\FengDaMing\Pictures\misec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FengDaMing\Pictures\miseci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19825" cy="3952875"/>
                    </a:xfrm>
                    <a:prstGeom prst="rect">
                      <a:avLst/>
                    </a:prstGeom>
                    <a:noFill/>
                    <a:ln>
                      <a:noFill/>
                    </a:ln>
                  </pic:spPr>
                </pic:pic>
              </a:graphicData>
            </a:graphic>
          </wp:inline>
        </w:drawing>
      </w:r>
    </w:p>
    <w:p w:rsidR="00097281" w:rsidRDefault="00097281" w:rsidP="00B101F0">
      <w:pPr>
        <w:ind w:left="90"/>
        <w:rPr>
          <w:b/>
          <w:sz w:val="32"/>
          <w:szCs w:val="32"/>
          <w:u w:val="single"/>
        </w:rPr>
      </w:pPr>
    </w:p>
    <w:p w:rsidR="00787663" w:rsidRPr="001420FE" w:rsidRDefault="00787663" w:rsidP="00B101F0">
      <w:pPr>
        <w:ind w:left="90"/>
        <w:rPr>
          <w:b/>
          <w:sz w:val="32"/>
          <w:szCs w:val="32"/>
          <w:u w:val="single"/>
        </w:rPr>
      </w:pPr>
      <w:r w:rsidRPr="001420FE">
        <w:rPr>
          <w:b/>
          <w:sz w:val="32"/>
          <w:szCs w:val="32"/>
          <w:u w:val="single"/>
        </w:rPr>
        <w:t>秦汉</w:t>
      </w:r>
      <w:r w:rsidR="003D08E3" w:rsidRPr="001420FE">
        <w:rPr>
          <w:b/>
          <w:sz w:val="32"/>
          <w:szCs w:val="32"/>
          <w:u w:val="single"/>
        </w:rPr>
        <w:t>直到唐代的陶器</w:t>
      </w:r>
    </w:p>
    <w:p w:rsidR="00787663" w:rsidRDefault="00787663" w:rsidP="00B101F0">
      <w:pPr>
        <w:ind w:left="90"/>
        <w:rPr>
          <w:b/>
          <w:sz w:val="32"/>
          <w:szCs w:val="32"/>
        </w:rPr>
      </w:pPr>
      <w:r>
        <w:rPr>
          <w:rFonts w:hint="eastAsia"/>
          <w:b/>
          <w:sz w:val="32"/>
          <w:szCs w:val="32"/>
        </w:rPr>
        <w:t xml:space="preserve">  </w:t>
      </w:r>
      <w:r w:rsidRPr="00787663">
        <w:rPr>
          <w:rFonts w:hint="eastAsia"/>
          <w:b/>
          <w:sz w:val="32"/>
          <w:szCs w:val="32"/>
        </w:rPr>
        <w:t>虽然东汉以后瓷器成为主流，但陶器</w:t>
      </w:r>
      <w:r>
        <w:rPr>
          <w:rFonts w:hint="eastAsia"/>
          <w:b/>
          <w:sz w:val="32"/>
          <w:szCs w:val="32"/>
        </w:rPr>
        <w:t>一直</w:t>
      </w:r>
      <w:r w:rsidRPr="00787663">
        <w:rPr>
          <w:rFonts w:hint="eastAsia"/>
          <w:b/>
          <w:sz w:val="32"/>
          <w:szCs w:val="32"/>
        </w:rPr>
        <w:t>也没有停止发展。</w:t>
      </w:r>
    </w:p>
    <w:p w:rsidR="00787663" w:rsidRDefault="003D08E3" w:rsidP="00B101F0">
      <w:pPr>
        <w:ind w:left="90"/>
        <w:rPr>
          <w:b/>
          <w:sz w:val="32"/>
          <w:szCs w:val="32"/>
        </w:rPr>
      </w:pPr>
      <w:r>
        <w:rPr>
          <w:rFonts w:hint="eastAsia"/>
          <w:b/>
          <w:sz w:val="32"/>
          <w:szCs w:val="32"/>
        </w:rPr>
        <w:t>秦</w:t>
      </w:r>
      <w:r w:rsidR="00787663">
        <w:rPr>
          <w:rFonts w:hint="eastAsia"/>
          <w:b/>
          <w:sz w:val="32"/>
          <w:szCs w:val="32"/>
        </w:rPr>
        <w:t>兵马俑</w:t>
      </w:r>
    </w:p>
    <w:p w:rsidR="003D08E3" w:rsidRDefault="00715BDD" w:rsidP="00B101F0">
      <w:pPr>
        <w:ind w:left="90"/>
        <w:rPr>
          <w:b/>
          <w:sz w:val="32"/>
          <w:szCs w:val="32"/>
        </w:rPr>
      </w:pPr>
      <w:r w:rsidRPr="003D08E3">
        <w:rPr>
          <w:b/>
          <w:noProof/>
          <w:sz w:val="32"/>
          <w:szCs w:val="32"/>
        </w:rPr>
        <w:drawing>
          <wp:inline distT="0" distB="0" distL="0" distR="0">
            <wp:extent cx="4505325" cy="3476625"/>
            <wp:effectExtent l="0" t="0" r="0" b="0"/>
            <wp:docPr id="93" name="Picture 93" descr="C:\Users\FengDaMing\Pictures\qinbinmay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FengDaMing\Pictures\qinbinmayong.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05325" cy="3476625"/>
                    </a:xfrm>
                    <a:prstGeom prst="rect">
                      <a:avLst/>
                    </a:prstGeom>
                    <a:noFill/>
                    <a:ln>
                      <a:noFill/>
                    </a:ln>
                  </pic:spPr>
                </pic:pic>
              </a:graphicData>
            </a:graphic>
          </wp:inline>
        </w:drawing>
      </w:r>
    </w:p>
    <w:p w:rsidR="00787663" w:rsidRDefault="00787663" w:rsidP="00B101F0">
      <w:pPr>
        <w:ind w:left="90"/>
        <w:rPr>
          <w:b/>
          <w:sz w:val="32"/>
          <w:szCs w:val="32"/>
        </w:rPr>
      </w:pPr>
      <w:r>
        <w:rPr>
          <w:rFonts w:hint="eastAsia"/>
          <w:b/>
          <w:sz w:val="32"/>
          <w:szCs w:val="32"/>
        </w:rPr>
        <w:lastRenderedPageBreak/>
        <w:t>下图是</w:t>
      </w:r>
      <w:r w:rsidRPr="00787663">
        <w:rPr>
          <w:rFonts w:hint="eastAsia"/>
          <w:b/>
          <w:sz w:val="32"/>
          <w:szCs w:val="32"/>
        </w:rPr>
        <w:t>汉代彩陶艺术俑</w:t>
      </w:r>
      <w:r>
        <w:rPr>
          <w:rFonts w:hint="eastAsia"/>
          <w:b/>
          <w:sz w:val="32"/>
          <w:szCs w:val="32"/>
        </w:rPr>
        <w:t>中最著名的击鼓说唱俑。</w:t>
      </w:r>
    </w:p>
    <w:p w:rsidR="00787663" w:rsidRDefault="00715BDD" w:rsidP="00B101F0">
      <w:pPr>
        <w:ind w:left="90"/>
        <w:rPr>
          <w:b/>
          <w:sz w:val="32"/>
          <w:szCs w:val="32"/>
        </w:rPr>
      </w:pPr>
      <w:r w:rsidRPr="00787663">
        <w:rPr>
          <w:b/>
          <w:noProof/>
          <w:sz w:val="32"/>
          <w:szCs w:val="32"/>
        </w:rPr>
        <w:drawing>
          <wp:inline distT="0" distB="0" distL="0" distR="0">
            <wp:extent cx="3181350" cy="4457700"/>
            <wp:effectExtent l="0" t="0" r="0" b="0"/>
            <wp:docPr id="92" name="Picture 92" descr="C:\Users\FengDaMing\Pictures\hanshuochangy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FengDaMing\Pictures\hanshuochangyong.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81350" cy="4457700"/>
                    </a:xfrm>
                    <a:prstGeom prst="rect">
                      <a:avLst/>
                    </a:prstGeom>
                    <a:noFill/>
                    <a:ln>
                      <a:noFill/>
                    </a:ln>
                  </pic:spPr>
                </pic:pic>
              </a:graphicData>
            </a:graphic>
          </wp:inline>
        </w:drawing>
      </w:r>
    </w:p>
    <w:p w:rsidR="00787663" w:rsidRDefault="00787663" w:rsidP="00B101F0">
      <w:pPr>
        <w:ind w:left="90"/>
        <w:rPr>
          <w:b/>
          <w:sz w:val="32"/>
          <w:szCs w:val="32"/>
        </w:rPr>
      </w:pPr>
    </w:p>
    <w:p w:rsidR="006A5E79" w:rsidRDefault="00787663" w:rsidP="00B101F0">
      <w:pPr>
        <w:ind w:left="90"/>
        <w:rPr>
          <w:b/>
          <w:sz w:val="32"/>
          <w:szCs w:val="32"/>
        </w:rPr>
      </w:pPr>
      <w:r>
        <w:rPr>
          <w:rFonts w:hint="eastAsia"/>
          <w:b/>
          <w:sz w:val="32"/>
          <w:szCs w:val="32"/>
        </w:rPr>
        <w:t>唐</w:t>
      </w:r>
      <w:r w:rsidR="006A5E79" w:rsidRPr="006A5E79">
        <w:rPr>
          <w:rFonts w:hint="eastAsia"/>
          <w:b/>
          <w:sz w:val="32"/>
          <w:szCs w:val="32"/>
        </w:rPr>
        <w:t>三彩</w:t>
      </w:r>
    </w:p>
    <w:p w:rsidR="006A5E79" w:rsidRPr="006A5E79" w:rsidRDefault="006A5E79" w:rsidP="006A5E79">
      <w:pPr>
        <w:ind w:left="90"/>
        <w:rPr>
          <w:b/>
          <w:sz w:val="32"/>
          <w:szCs w:val="32"/>
        </w:rPr>
      </w:pPr>
      <w:r>
        <w:rPr>
          <w:rFonts w:hint="eastAsia"/>
          <w:b/>
          <w:sz w:val="32"/>
          <w:szCs w:val="32"/>
        </w:rPr>
        <w:t xml:space="preserve">  </w:t>
      </w:r>
      <w:r w:rsidR="00E37811" w:rsidRPr="00E37811">
        <w:rPr>
          <w:rFonts w:hint="eastAsia"/>
          <w:b/>
          <w:sz w:val="32"/>
          <w:szCs w:val="32"/>
        </w:rPr>
        <w:t>唐三彩</w:t>
      </w:r>
      <w:r w:rsidR="003D08E3">
        <w:rPr>
          <w:rFonts w:hint="eastAsia"/>
          <w:b/>
          <w:sz w:val="32"/>
          <w:szCs w:val="32"/>
        </w:rPr>
        <w:t>是一种低温彩陶</w:t>
      </w:r>
      <w:r w:rsidR="00E37811">
        <w:rPr>
          <w:rFonts w:hint="eastAsia"/>
          <w:b/>
          <w:sz w:val="32"/>
          <w:szCs w:val="32"/>
        </w:rPr>
        <w:t>。</w:t>
      </w:r>
      <w:r w:rsidRPr="006A5E79">
        <w:rPr>
          <w:rFonts w:hint="eastAsia"/>
          <w:b/>
          <w:sz w:val="32"/>
          <w:szCs w:val="32"/>
        </w:rPr>
        <w:t>唐三彩历史上一直鲜为人知。唐太平公主的墓早就被盗挖</w:t>
      </w:r>
      <w:r w:rsidRPr="006A5E79">
        <w:rPr>
          <w:rFonts w:hint="eastAsia"/>
          <w:b/>
          <w:sz w:val="32"/>
          <w:szCs w:val="32"/>
        </w:rPr>
        <w:t>,</w:t>
      </w:r>
      <w:r w:rsidRPr="006A5E79">
        <w:rPr>
          <w:rFonts w:hint="eastAsia"/>
          <w:b/>
          <w:sz w:val="32"/>
          <w:szCs w:val="32"/>
        </w:rPr>
        <w:t>但五十年代开挖时</w:t>
      </w:r>
      <w:r w:rsidRPr="006A5E79">
        <w:rPr>
          <w:rFonts w:hint="eastAsia"/>
          <w:b/>
          <w:sz w:val="32"/>
          <w:szCs w:val="32"/>
        </w:rPr>
        <w:t>,</w:t>
      </w:r>
      <w:r w:rsidRPr="006A5E79">
        <w:rPr>
          <w:rFonts w:hint="eastAsia"/>
          <w:b/>
          <w:sz w:val="32"/>
          <w:szCs w:val="32"/>
        </w:rPr>
        <w:t>仍发现有各种唐三彩俑</w:t>
      </w:r>
      <w:r w:rsidRPr="006A5E79">
        <w:rPr>
          <w:rFonts w:hint="eastAsia"/>
          <w:b/>
          <w:sz w:val="32"/>
          <w:szCs w:val="32"/>
        </w:rPr>
        <w:t>800</w:t>
      </w:r>
      <w:r w:rsidRPr="006A5E79">
        <w:rPr>
          <w:rFonts w:hint="eastAsia"/>
          <w:b/>
          <w:sz w:val="32"/>
          <w:szCs w:val="32"/>
        </w:rPr>
        <w:t>多个。看来连唐墓的盗挖者也对唐三彩弃而不顾啊</w:t>
      </w:r>
      <w:r w:rsidRPr="006A5E79">
        <w:rPr>
          <w:rFonts w:hint="eastAsia"/>
          <w:b/>
          <w:sz w:val="32"/>
          <w:szCs w:val="32"/>
        </w:rPr>
        <w:t xml:space="preserve">! </w:t>
      </w:r>
      <w:r>
        <w:rPr>
          <w:rFonts w:hint="eastAsia"/>
          <w:b/>
          <w:sz w:val="32"/>
          <w:szCs w:val="32"/>
        </w:rPr>
        <w:t>这是</w:t>
      </w:r>
      <w:r w:rsidRPr="006A5E79">
        <w:rPr>
          <w:rFonts w:hint="eastAsia"/>
          <w:b/>
          <w:sz w:val="32"/>
          <w:szCs w:val="32"/>
        </w:rPr>
        <w:t>因为唐三彩是陪葬的冥器</w:t>
      </w:r>
      <w:r w:rsidRPr="006A5E79">
        <w:rPr>
          <w:rFonts w:hint="eastAsia"/>
          <w:b/>
          <w:sz w:val="32"/>
          <w:szCs w:val="32"/>
        </w:rPr>
        <w:t>,</w:t>
      </w:r>
      <w:r w:rsidRPr="006A5E79">
        <w:rPr>
          <w:rFonts w:hint="eastAsia"/>
          <w:b/>
          <w:sz w:val="32"/>
          <w:szCs w:val="32"/>
        </w:rPr>
        <w:t>当时的人们认为它不但不如金银珠宝玉器那样价值连城</w:t>
      </w:r>
      <w:r w:rsidRPr="006A5E79">
        <w:rPr>
          <w:rFonts w:hint="eastAsia"/>
          <w:b/>
          <w:sz w:val="32"/>
          <w:szCs w:val="32"/>
        </w:rPr>
        <w:t>,</w:t>
      </w:r>
      <w:r w:rsidRPr="006A5E79">
        <w:rPr>
          <w:rFonts w:hint="eastAsia"/>
          <w:b/>
          <w:sz w:val="32"/>
          <w:szCs w:val="32"/>
        </w:rPr>
        <w:t>而且是晦气的不祥之物。所以没有人收藏这些东西。</w:t>
      </w:r>
    </w:p>
    <w:p w:rsidR="006A5E79" w:rsidRPr="006A5E79" w:rsidRDefault="006A5E79" w:rsidP="006A5E79">
      <w:pPr>
        <w:ind w:left="90"/>
        <w:rPr>
          <w:b/>
          <w:sz w:val="32"/>
          <w:szCs w:val="32"/>
        </w:rPr>
      </w:pPr>
      <w:r w:rsidRPr="006A5E79">
        <w:rPr>
          <w:rFonts w:hint="eastAsia"/>
          <w:b/>
          <w:sz w:val="32"/>
          <w:szCs w:val="32"/>
        </w:rPr>
        <w:t xml:space="preserve">  </w:t>
      </w:r>
      <w:r w:rsidRPr="006A5E79">
        <w:rPr>
          <w:rFonts w:hint="eastAsia"/>
          <w:b/>
          <w:sz w:val="32"/>
          <w:szCs w:val="32"/>
        </w:rPr>
        <w:t>唐三彩诞生一千多年后的公元</w:t>
      </w:r>
      <w:r w:rsidRPr="006A5E79">
        <w:rPr>
          <w:rFonts w:hint="eastAsia"/>
          <w:b/>
          <w:sz w:val="32"/>
          <w:szCs w:val="32"/>
        </w:rPr>
        <w:t>1905</w:t>
      </w:r>
      <w:r w:rsidRPr="006A5E79">
        <w:rPr>
          <w:rFonts w:hint="eastAsia"/>
          <w:b/>
          <w:sz w:val="32"/>
          <w:szCs w:val="32"/>
        </w:rPr>
        <w:t>年，由慈禧亲自授意的陇海铁路修建工作拉开了序幕。铁路修到河南洛阳城北的邙山段，意外发生了。这片叠加了不知多少层汉唐以来王公贵族墓地的北邙宝地上，露</w:t>
      </w:r>
      <w:r w:rsidRPr="006A5E79">
        <w:rPr>
          <w:rFonts w:hint="eastAsia"/>
          <w:b/>
          <w:sz w:val="32"/>
          <w:szCs w:val="32"/>
        </w:rPr>
        <w:lastRenderedPageBreak/>
        <w:t>出了大量汉唐时期的墓葬群，也出土了大量的文物宝藏。这其中，有一大批器型奇特，此前从未见过的彩色陶器很是好看，由于它们大多是白、绿、黄三种颜色，又出自唐墓，于是工人们顺口叫它们唐三彩。这些看上去依然华美漂亮的马、仕女和骆驼唐三彩被视为晦气的不祥之物</w:t>
      </w:r>
      <w:r w:rsidRPr="006A5E79">
        <w:rPr>
          <w:rFonts w:hint="eastAsia"/>
          <w:b/>
          <w:sz w:val="32"/>
          <w:szCs w:val="32"/>
        </w:rPr>
        <w:t>,</w:t>
      </w:r>
      <w:r w:rsidRPr="006A5E79">
        <w:rPr>
          <w:rFonts w:hint="eastAsia"/>
          <w:b/>
          <w:sz w:val="32"/>
          <w:szCs w:val="32"/>
        </w:rPr>
        <w:t>砸的砸、扔的扔。直到有少量完整的唐三彩送到了北京古玩市场的摊位上，引来了著名的金石学家罗振玉先生的注意。他从看到唐三彩的第一眼开始，就对这些一千多年前的华美艺术品产生了浓厚的兴趣。他将唐三彩买回家，仔细研究，小心考证，之后在文章里详尽地介绍分析了唐三彩的艺术魅力和价值。从此唐三彩引起了广泛的注意。但上个世纪初的古玩界，唐三彩的价值仍不被看好，人们认为唐三彩是随葬的冥器，觉得它晦气，摆在家里不吉利，所以没有人收藏。如今，唐三彩已经是古玩界的娇宠之一，其艺术魅力与历史价值已被充分地肯定。</w:t>
      </w:r>
      <w:r w:rsidRPr="006A5E79">
        <w:rPr>
          <w:rFonts w:hint="eastAsia"/>
          <w:b/>
          <w:sz w:val="32"/>
          <w:szCs w:val="32"/>
        </w:rPr>
        <w:t xml:space="preserve"> </w:t>
      </w:r>
    </w:p>
    <w:p w:rsidR="006A5E79" w:rsidRPr="006A5E79" w:rsidRDefault="006A5E79" w:rsidP="006A5E79">
      <w:pPr>
        <w:ind w:left="90"/>
        <w:rPr>
          <w:b/>
          <w:sz w:val="32"/>
          <w:szCs w:val="32"/>
        </w:rPr>
      </w:pPr>
      <w:r w:rsidRPr="006A5E79">
        <w:rPr>
          <w:rFonts w:hint="eastAsia"/>
          <w:b/>
          <w:sz w:val="32"/>
          <w:szCs w:val="32"/>
        </w:rPr>
        <w:t xml:space="preserve">  </w:t>
      </w:r>
      <w:r w:rsidRPr="006A5E79">
        <w:rPr>
          <w:rFonts w:hint="eastAsia"/>
          <w:b/>
          <w:sz w:val="32"/>
          <w:szCs w:val="32"/>
        </w:rPr>
        <w:t>唐三彩是一种低温釉陶器，大量作为陪葬的冥器出现在崇尚厚葬之风的盛唐。在高宗，武则天，中宗、睿宗到玄宗这几个皇帝时期特别盛行。它以釉色取胜，五彩斑斓</w:t>
      </w:r>
      <w:r w:rsidRPr="006A5E79">
        <w:rPr>
          <w:rFonts w:hint="eastAsia"/>
          <w:b/>
          <w:sz w:val="32"/>
          <w:szCs w:val="32"/>
        </w:rPr>
        <w:t>,</w:t>
      </w:r>
      <w:r w:rsidRPr="006A5E79">
        <w:rPr>
          <w:rFonts w:hint="eastAsia"/>
          <w:b/>
          <w:sz w:val="32"/>
          <w:szCs w:val="32"/>
        </w:rPr>
        <w:t>反映了盛唐时期鼎盛而绚丽多彩的时代</w:t>
      </w:r>
      <w:r w:rsidRPr="006A5E79">
        <w:rPr>
          <w:rFonts w:hint="eastAsia"/>
          <w:b/>
          <w:sz w:val="32"/>
          <w:szCs w:val="32"/>
        </w:rPr>
        <w:t xml:space="preserve">, </w:t>
      </w:r>
      <w:r w:rsidRPr="006A5E79">
        <w:rPr>
          <w:rFonts w:hint="eastAsia"/>
          <w:b/>
          <w:sz w:val="32"/>
          <w:szCs w:val="32"/>
        </w:rPr>
        <w:t>荷载着大唐潇洒浪漫，心胸开阔，积极进取的精神，反映了唐人的生活的风貌。等到公元八世纪中叶，安史之乱爆发的时候，三彩的烧造和工艺也如彼时的大唐一样成了强弩之末，没了光彩。唐三彩也从此结束了它历史使命。</w:t>
      </w:r>
    </w:p>
    <w:p w:rsidR="006A5E79" w:rsidRPr="006A5E79" w:rsidRDefault="006A5E79" w:rsidP="006A5E79">
      <w:pPr>
        <w:ind w:left="90"/>
        <w:rPr>
          <w:b/>
          <w:sz w:val="32"/>
          <w:szCs w:val="32"/>
        </w:rPr>
      </w:pPr>
      <w:r w:rsidRPr="006A5E79">
        <w:rPr>
          <w:rFonts w:hint="eastAsia"/>
          <w:b/>
          <w:sz w:val="32"/>
          <w:szCs w:val="32"/>
        </w:rPr>
        <w:t xml:space="preserve">  </w:t>
      </w:r>
      <w:r w:rsidRPr="006A5E79">
        <w:rPr>
          <w:rFonts w:hint="eastAsia"/>
          <w:b/>
          <w:sz w:val="32"/>
          <w:szCs w:val="32"/>
        </w:rPr>
        <w:t>唐三彩作为陪葬的冥器</w:t>
      </w:r>
      <w:r w:rsidRPr="006A5E79">
        <w:rPr>
          <w:rFonts w:hint="eastAsia"/>
          <w:b/>
          <w:sz w:val="32"/>
          <w:szCs w:val="32"/>
        </w:rPr>
        <w:t>,</w:t>
      </w:r>
      <w:r w:rsidRPr="006A5E79">
        <w:rPr>
          <w:rFonts w:hint="eastAsia"/>
          <w:b/>
          <w:sz w:val="32"/>
          <w:szCs w:val="32"/>
        </w:rPr>
        <w:t>有人物、动物、生活用具等各种造型</w:t>
      </w:r>
      <w:r w:rsidRPr="006A5E79">
        <w:rPr>
          <w:rFonts w:hint="eastAsia"/>
          <w:b/>
          <w:sz w:val="32"/>
          <w:szCs w:val="32"/>
        </w:rPr>
        <w:t>,</w:t>
      </w:r>
      <w:r w:rsidRPr="006A5E79">
        <w:rPr>
          <w:rFonts w:hint="eastAsia"/>
          <w:b/>
          <w:sz w:val="32"/>
          <w:szCs w:val="32"/>
        </w:rPr>
        <w:t>最著名的是马俑</w:t>
      </w:r>
      <w:r w:rsidRPr="006A5E79">
        <w:rPr>
          <w:rFonts w:hint="eastAsia"/>
          <w:b/>
          <w:sz w:val="32"/>
          <w:szCs w:val="32"/>
        </w:rPr>
        <w:t>,</w:t>
      </w:r>
      <w:r w:rsidRPr="006A5E79">
        <w:rPr>
          <w:rFonts w:hint="eastAsia"/>
          <w:b/>
          <w:sz w:val="32"/>
          <w:szCs w:val="32"/>
        </w:rPr>
        <w:t>女俑和骆驼俑。</w:t>
      </w:r>
    </w:p>
    <w:p w:rsidR="006A5E79" w:rsidRPr="006A5E79" w:rsidRDefault="006A5E79" w:rsidP="006A5E79">
      <w:pPr>
        <w:ind w:left="90"/>
        <w:rPr>
          <w:b/>
          <w:sz w:val="32"/>
          <w:szCs w:val="32"/>
        </w:rPr>
      </w:pPr>
      <w:r w:rsidRPr="006A5E79">
        <w:rPr>
          <w:rFonts w:hint="eastAsia"/>
          <w:b/>
          <w:sz w:val="32"/>
          <w:szCs w:val="32"/>
        </w:rPr>
        <w:t xml:space="preserve">  </w:t>
      </w:r>
      <w:r w:rsidRPr="006A5E79">
        <w:rPr>
          <w:rFonts w:hint="eastAsia"/>
          <w:b/>
          <w:sz w:val="32"/>
          <w:szCs w:val="32"/>
        </w:rPr>
        <w:t>大唐尚武、爱马，太宗本人是金戈铁马得的天下</w:t>
      </w:r>
      <w:r w:rsidRPr="006A5E79">
        <w:rPr>
          <w:rFonts w:hint="eastAsia"/>
          <w:b/>
          <w:sz w:val="32"/>
          <w:szCs w:val="32"/>
        </w:rPr>
        <w:t>,</w:t>
      </w:r>
      <w:r w:rsidRPr="006A5E79">
        <w:rPr>
          <w:rFonts w:hint="eastAsia"/>
          <w:b/>
          <w:sz w:val="32"/>
          <w:szCs w:val="32"/>
        </w:rPr>
        <w:t>非常爱马</w:t>
      </w:r>
      <w:r w:rsidRPr="006A5E79">
        <w:rPr>
          <w:rFonts w:hint="eastAsia"/>
          <w:b/>
          <w:sz w:val="32"/>
          <w:szCs w:val="32"/>
        </w:rPr>
        <w:t>,</w:t>
      </w:r>
      <w:r w:rsidRPr="006A5E79">
        <w:rPr>
          <w:rFonts w:hint="eastAsia"/>
          <w:b/>
          <w:sz w:val="32"/>
          <w:szCs w:val="32"/>
        </w:rPr>
        <w:t>还是马</w:t>
      </w:r>
      <w:r w:rsidRPr="006A5E79">
        <w:rPr>
          <w:rFonts w:hint="eastAsia"/>
          <w:b/>
          <w:sz w:val="32"/>
          <w:szCs w:val="32"/>
        </w:rPr>
        <w:lastRenderedPageBreak/>
        <w:t>球高手</w:t>
      </w:r>
      <w:r w:rsidRPr="006A5E79">
        <w:rPr>
          <w:rFonts w:hint="eastAsia"/>
          <w:b/>
          <w:sz w:val="32"/>
          <w:szCs w:val="32"/>
        </w:rPr>
        <w:t>,</w:t>
      </w:r>
      <w:r w:rsidRPr="006A5E79">
        <w:rPr>
          <w:rFonts w:hint="eastAsia"/>
          <w:b/>
          <w:sz w:val="32"/>
          <w:szCs w:val="32"/>
        </w:rPr>
        <w:t>当时社会风尚无论是男子还是女子，都喜欢骑马</w:t>
      </w:r>
      <w:r w:rsidRPr="006A5E79">
        <w:rPr>
          <w:rFonts w:hint="eastAsia"/>
          <w:b/>
          <w:sz w:val="32"/>
          <w:szCs w:val="32"/>
        </w:rPr>
        <w:t>(</w:t>
      </w:r>
      <w:r w:rsidRPr="006A5E79">
        <w:rPr>
          <w:rFonts w:hint="eastAsia"/>
          <w:b/>
          <w:sz w:val="32"/>
          <w:szCs w:val="32"/>
        </w:rPr>
        <w:t>三彩里面就有很多的女子骑马俑</w:t>
      </w:r>
      <w:r w:rsidRPr="006A5E79">
        <w:rPr>
          <w:rFonts w:hint="eastAsia"/>
          <w:b/>
          <w:sz w:val="32"/>
          <w:szCs w:val="32"/>
        </w:rPr>
        <w:t>)</w:t>
      </w:r>
      <w:r w:rsidRPr="006A5E79">
        <w:rPr>
          <w:rFonts w:hint="eastAsia"/>
          <w:b/>
          <w:sz w:val="32"/>
          <w:szCs w:val="32"/>
        </w:rPr>
        <w:t>。于是，唐三彩中最典型的，最抢人眼球的就是马。中原地区并不产马，大唐的良驹大多从中亚、西亚等地引进。当时的工匠，对马，特别是对良马、骏马非常地熟悉，熟悉它的身体的解剖，熟悉它在运动和静止时候的各种各样的姿态，同时还加上自己的艺术想象和夸张。它的嘴，讲究俊瘦骨感，耳朵像削的剑，肌肉发达，脖子挺拔。嘴微微地张开，喘着粗气。前腿挺拔，又直又长，蹄腕很细，看起来有弹性</w:t>
      </w:r>
      <w:r w:rsidRPr="006A5E79">
        <w:rPr>
          <w:rFonts w:hint="eastAsia"/>
          <w:b/>
          <w:sz w:val="32"/>
          <w:szCs w:val="32"/>
        </w:rPr>
        <w:t>,</w:t>
      </w:r>
      <w:r w:rsidRPr="006A5E79">
        <w:rPr>
          <w:rFonts w:hint="eastAsia"/>
          <w:b/>
          <w:sz w:val="32"/>
          <w:szCs w:val="32"/>
        </w:rPr>
        <w:t>后腿像弓箭一样，全身显示出动感。</w:t>
      </w:r>
    </w:p>
    <w:p w:rsidR="006A5E79" w:rsidRDefault="006A5E79" w:rsidP="006A5E79">
      <w:pPr>
        <w:ind w:left="90"/>
        <w:rPr>
          <w:b/>
          <w:sz w:val="32"/>
          <w:szCs w:val="32"/>
        </w:rPr>
      </w:pPr>
      <w:r w:rsidRPr="006A5E79">
        <w:rPr>
          <w:b/>
          <w:sz w:val="32"/>
          <w:szCs w:val="32"/>
        </w:rPr>
        <w:t xml:space="preserve"> </w:t>
      </w:r>
      <w:r w:rsidR="00715BDD" w:rsidRPr="006A5E79">
        <w:rPr>
          <w:b/>
          <w:noProof/>
          <w:sz w:val="32"/>
          <w:szCs w:val="32"/>
        </w:rPr>
        <w:drawing>
          <wp:inline distT="0" distB="0" distL="0" distR="0">
            <wp:extent cx="4610100" cy="4762500"/>
            <wp:effectExtent l="0" t="0" r="0" b="0"/>
            <wp:docPr id="84" name="Picture 84" descr="C:\Users\FengDaMing\Pictures\tangsancai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FengDaMing\Pictures\tangsancaima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10100" cy="4762500"/>
                    </a:xfrm>
                    <a:prstGeom prst="rect">
                      <a:avLst/>
                    </a:prstGeom>
                    <a:noFill/>
                    <a:ln>
                      <a:noFill/>
                    </a:ln>
                  </pic:spPr>
                </pic:pic>
              </a:graphicData>
            </a:graphic>
          </wp:inline>
        </w:drawing>
      </w:r>
    </w:p>
    <w:p w:rsidR="006A5E79" w:rsidRDefault="00715BDD" w:rsidP="006A5E79">
      <w:pPr>
        <w:ind w:left="90"/>
        <w:rPr>
          <w:b/>
          <w:sz w:val="32"/>
          <w:szCs w:val="32"/>
        </w:rPr>
      </w:pPr>
      <w:r w:rsidRPr="006A5E79">
        <w:rPr>
          <w:b/>
          <w:noProof/>
          <w:sz w:val="32"/>
          <w:szCs w:val="32"/>
        </w:rPr>
        <w:lastRenderedPageBreak/>
        <w:drawing>
          <wp:inline distT="0" distB="0" distL="0" distR="0">
            <wp:extent cx="4762500" cy="4248150"/>
            <wp:effectExtent l="0" t="0" r="0" b="0"/>
            <wp:docPr id="85" name="Picture 85" descr="C:\Users\FengDaMing\Pictures\tangsancai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FengDaMing\Pictures\tangsancaima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62500" cy="4248150"/>
                    </a:xfrm>
                    <a:prstGeom prst="rect">
                      <a:avLst/>
                    </a:prstGeom>
                    <a:noFill/>
                    <a:ln>
                      <a:noFill/>
                    </a:ln>
                  </pic:spPr>
                </pic:pic>
              </a:graphicData>
            </a:graphic>
          </wp:inline>
        </w:drawing>
      </w:r>
    </w:p>
    <w:p w:rsidR="00E37811" w:rsidRPr="006A5E79" w:rsidRDefault="00715BDD" w:rsidP="006A5E79">
      <w:pPr>
        <w:ind w:left="90"/>
        <w:rPr>
          <w:b/>
          <w:sz w:val="32"/>
          <w:szCs w:val="32"/>
        </w:rPr>
      </w:pPr>
      <w:r w:rsidRPr="00E37811">
        <w:rPr>
          <w:b/>
          <w:noProof/>
          <w:sz w:val="32"/>
          <w:szCs w:val="32"/>
        </w:rPr>
        <w:drawing>
          <wp:inline distT="0" distB="0" distL="0" distR="0">
            <wp:extent cx="3810000" cy="3162300"/>
            <wp:effectExtent l="0" t="0" r="0" b="0"/>
            <wp:docPr id="86" name="Picture 86" descr="C:\Users\FengDaMing\Pictures\tangsancaim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FengDaMing\Pictures\tangsancaima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0000" cy="3162300"/>
                    </a:xfrm>
                    <a:prstGeom prst="rect">
                      <a:avLst/>
                    </a:prstGeom>
                    <a:noFill/>
                    <a:ln>
                      <a:noFill/>
                    </a:ln>
                  </pic:spPr>
                </pic:pic>
              </a:graphicData>
            </a:graphic>
          </wp:inline>
        </w:drawing>
      </w:r>
    </w:p>
    <w:p w:rsidR="006A5E79" w:rsidRPr="006A5E79" w:rsidRDefault="006A5E79" w:rsidP="006A5E79">
      <w:pPr>
        <w:ind w:left="90"/>
        <w:rPr>
          <w:b/>
          <w:sz w:val="32"/>
          <w:szCs w:val="32"/>
        </w:rPr>
      </w:pPr>
      <w:r w:rsidRPr="006A5E79">
        <w:rPr>
          <w:b/>
          <w:sz w:val="32"/>
          <w:szCs w:val="32"/>
        </w:rPr>
        <w:t xml:space="preserve">   </w:t>
      </w:r>
    </w:p>
    <w:p w:rsidR="006A5E79" w:rsidRPr="006A5E79" w:rsidRDefault="006A5E79" w:rsidP="006A5E79">
      <w:pPr>
        <w:ind w:left="90"/>
        <w:rPr>
          <w:b/>
          <w:sz w:val="32"/>
          <w:szCs w:val="32"/>
        </w:rPr>
      </w:pPr>
      <w:r w:rsidRPr="006A5E79">
        <w:rPr>
          <w:b/>
          <w:sz w:val="32"/>
          <w:szCs w:val="32"/>
        </w:rPr>
        <w:t xml:space="preserve"> </w:t>
      </w:r>
    </w:p>
    <w:p w:rsidR="006A5E79" w:rsidRPr="006A5E79" w:rsidRDefault="006A5E79" w:rsidP="006A5E79">
      <w:pPr>
        <w:ind w:left="90"/>
        <w:rPr>
          <w:b/>
          <w:sz w:val="32"/>
          <w:szCs w:val="32"/>
        </w:rPr>
      </w:pPr>
      <w:r w:rsidRPr="006A5E79">
        <w:rPr>
          <w:b/>
          <w:sz w:val="32"/>
          <w:szCs w:val="32"/>
        </w:rPr>
        <w:t xml:space="preserve"> </w:t>
      </w:r>
    </w:p>
    <w:p w:rsidR="006A5E79" w:rsidRPr="006A5E79" w:rsidRDefault="006A5E79" w:rsidP="006A5E79">
      <w:pPr>
        <w:ind w:left="90"/>
        <w:rPr>
          <w:b/>
          <w:sz w:val="32"/>
          <w:szCs w:val="32"/>
        </w:rPr>
      </w:pPr>
    </w:p>
    <w:p w:rsidR="006A5E79" w:rsidRPr="006A5E79" w:rsidRDefault="00E37811" w:rsidP="006A5E79">
      <w:pPr>
        <w:ind w:left="90"/>
        <w:rPr>
          <w:b/>
          <w:sz w:val="32"/>
          <w:szCs w:val="32"/>
        </w:rPr>
      </w:pPr>
      <w:r>
        <w:rPr>
          <w:rFonts w:hint="eastAsia"/>
          <w:b/>
          <w:sz w:val="32"/>
          <w:szCs w:val="32"/>
        </w:rPr>
        <w:lastRenderedPageBreak/>
        <w:t xml:space="preserve"> </w:t>
      </w:r>
      <w:r>
        <w:rPr>
          <w:b/>
          <w:sz w:val="32"/>
          <w:szCs w:val="32"/>
        </w:rPr>
        <w:t xml:space="preserve"> </w:t>
      </w:r>
      <w:r w:rsidR="006A5E79" w:rsidRPr="006A5E79">
        <w:rPr>
          <w:rFonts w:hint="eastAsia"/>
          <w:b/>
          <w:sz w:val="32"/>
          <w:szCs w:val="32"/>
        </w:rPr>
        <w:t>作为丝绸之路的象征物之一就是骆驼。三彩中的骆驼不仅数量多，品种也非常丰富，有单峰骆、双峰骆。细节非常真实。如有一匹很安静的正在休息的骆驼，嘴是闭着的，说明它这个时候在节约它的呼吸。毛很细腻，嘴巴鼻子都做得非常精细而且准确。一千三百年前，成群的驼队跋涉在东西方之间，三彩凝固了那一个个瞬间，为丝绸之路留下了惟妙惟肖的见证。</w:t>
      </w:r>
    </w:p>
    <w:p w:rsidR="006A5E79" w:rsidRDefault="006A5E79" w:rsidP="006A5E79">
      <w:pPr>
        <w:ind w:left="90"/>
        <w:rPr>
          <w:b/>
          <w:sz w:val="32"/>
          <w:szCs w:val="32"/>
        </w:rPr>
      </w:pPr>
      <w:r w:rsidRPr="006A5E79">
        <w:rPr>
          <w:b/>
          <w:sz w:val="32"/>
          <w:szCs w:val="32"/>
        </w:rPr>
        <w:t xml:space="preserve"> </w:t>
      </w:r>
      <w:r w:rsidR="00715BDD" w:rsidRPr="00E37811">
        <w:rPr>
          <w:b/>
          <w:noProof/>
          <w:sz w:val="32"/>
          <w:szCs w:val="32"/>
        </w:rPr>
        <w:drawing>
          <wp:inline distT="0" distB="0" distL="0" distR="0">
            <wp:extent cx="3667125" cy="4762500"/>
            <wp:effectExtent l="0" t="0" r="0" b="0"/>
            <wp:docPr id="87" name="Picture 87" descr="C:\Users\FengDaMing\Pictures\tangsancailuotu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FengDaMing\Pictures\tangsancailuotuo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67125" cy="4762500"/>
                    </a:xfrm>
                    <a:prstGeom prst="rect">
                      <a:avLst/>
                    </a:prstGeom>
                    <a:noFill/>
                    <a:ln>
                      <a:noFill/>
                    </a:ln>
                  </pic:spPr>
                </pic:pic>
              </a:graphicData>
            </a:graphic>
          </wp:inline>
        </w:drawing>
      </w:r>
    </w:p>
    <w:p w:rsidR="00E37811" w:rsidRDefault="00715BDD" w:rsidP="006A5E79">
      <w:pPr>
        <w:ind w:left="90"/>
        <w:rPr>
          <w:b/>
          <w:sz w:val="32"/>
          <w:szCs w:val="32"/>
        </w:rPr>
      </w:pPr>
      <w:r w:rsidRPr="00E37811">
        <w:rPr>
          <w:b/>
          <w:noProof/>
          <w:sz w:val="32"/>
          <w:szCs w:val="32"/>
        </w:rPr>
        <w:lastRenderedPageBreak/>
        <w:drawing>
          <wp:inline distT="0" distB="0" distL="0" distR="0">
            <wp:extent cx="3257550" cy="4762500"/>
            <wp:effectExtent l="0" t="0" r="0" b="0"/>
            <wp:docPr id="88" name="Picture 88" descr="C:\Users\FengDaMing\Pictures\tangsancailuotu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FengDaMing\Pictures\tangsancailuotuo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57550" cy="4762500"/>
                    </a:xfrm>
                    <a:prstGeom prst="rect">
                      <a:avLst/>
                    </a:prstGeom>
                    <a:noFill/>
                    <a:ln>
                      <a:noFill/>
                    </a:ln>
                  </pic:spPr>
                </pic:pic>
              </a:graphicData>
            </a:graphic>
          </wp:inline>
        </w:drawing>
      </w:r>
    </w:p>
    <w:p w:rsidR="006A5E79" w:rsidRPr="006A5E79" w:rsidRDefault="006A5E79" w:rsidP="006A5E79">
      <w:pPr>
        <w:ind w:left="90"/>
        <w:rPr>
          <w:b/>
          <w:sz w:val="32"/>
          <w:szCs w:val="32"/>
        </w:rPr>
      </w:pPr>
      <w:r w:rsidRPr="006A5E79">
        <w:rPr>
          <w:rFonts w:hint="eastAsia"/>
          <w:b/>
          <w:sz w:val="32"/>
          <w:szCs w:val="32"/>
        </w:rPr>
        <w:t xml:space="preserve">  </w:t>
      </w:r>
      <w:r w:rsidRPr="006A5E79">
        <w:rPr>
          <w:rFonts w:hint="eastAsia"/>
          <w:b/>
          <w:sz w:val="32"/>
          <w:szCs w:val="32"/>
        </w:rPr>
        <w:t>唐代妇女以丰腴为美，唐三彩中的女俑也都是胖嘟嘟的。以我们今天的审美趋向</w:t>
      </w:r>
      <w:r w:rsidRPr="006A5E79">
        <w:rPr>
          <w:rFonts w:hint="eastAsia"/>
          <w:b/>
          <w:sz w:val="32"/>
          <w:szCs w:val="32"/>
        </w:rPr>
        <w:t>,</w:t>
      </w:r>
      <w:r w:rsidRPr="006A5E79">
        <w:rPr>
          <w:rFonts w:hint="eastAsia"/>
          <w:b/>
          <w:sz w:val="32"/>
          <w:szCs w:val="32"/>
        </w:rPr>
        <w:t>恐怕不认为是美女。但不能不承认</w:t>
      </w:r>
      <w:r w:rsidRPr="006A5E79">
        <w:rPr>
          <w:rFonts w:hint="eastAsia"/>
          <w:b/>
          <w:sz w:val="32"/>
          <w:szCs w:val="32"/>
        </w:rPr>
        <w:t>,</w:t>
      </w:r>
      <w:r w:rsidRPr="006A5E79">
        <w:rPr>
          <w:rFonts w:hint="eastAsia"/>
          <w:b/>
          <w:sz w:val="32"/>
          <w:szCs w:val="32"/>
        </w:rPr>
        <w:t>这些女俑的形象确实生动</w:t>
      </w:r>
      <w:r w:rsidRPr="006A5E79">
        <w:rPr>
          <w:rFonts w:hint="eastAsia"/>
          <w:b/>
          <w:sz w:val="32"/>
          <w:szCs w:val="32"/>
        </w:rPr>
        <w:t>,</w:t>
      </w:r>
      <w:r w:rsidRPr="006A5E79">
        <w:rPr>
          <w:rFonts w:hint="eastAsia"/>
          <w:b/>
          <w:sz w:val="32"/>
          <w:szCs w:val="32"/>
        </w:rPr>
        <w:t>充满了生活情趣。她们丰满</w:t>
      </w:r>
      <w:r w:rsidRPr="006A5E79">
        <w:rPr>
          <w:rFonts w:hint="eastAsia"/>
          <w:b/>
          <w:sz w:val="32"/>
          <w:szCs w:val="32"/>
        </w:rPr>
        <w:t>,</w:t>
      </w:r>
      <w:r w:rsidRPr="006A5E79">
        <w:rPr>
          <w:rFonts w:hint="eastAsia"/>
          <w:b/>
          <w:sz w:val="32"/>
          <w:szCs w:val="32"/>
        </w:rPr>
        <w:t>又有韵味</w:t>
      </w:r>
      <w:r w:rsidRPr="006A5E79">
        <w:rPr>
          <w:rFonts w:hint="eastAsia"/>
          <w:b/>
          <w:sz w:val="32"/>
          <w:szCs w:val="32"/>
        </w:rPr>
        <w:t>,</w:t>
      </w:r>
      <w:r w:rsidRPr="006A5E79">
        <w:rPr>
          <w:rFonts w:hint="eastAsia"/>
          <w:b/>
          <w:sz w:val="32"/>
          <w:szCs w:val="32"/>
        </w:rPr>
        <w:t>表情丰富多彩</w:t>
      </w:r>
      <w:r w:rsidRPr="006A5E79">
        <w:rPr>
          <w:rFonts w:hint="eastAsia"/>
          <w:b/>
          <w:sz w:val="32"/>
          <w:szCs w:val="32"/>
        </w:rPr>
        <w:t>,</w:t>
      </w:r>
      <w:r w:rsidRPr="006A5E79">
        <w:rPr>
          <w:rFonts w:hint="eastAsia"/>
          <w:b/>
          <w:sz w:val="32"/>
          <w:szCs w:val="32"/>
        </w:rPr>
        <w:t>个性比较张扬，眼睛常常往上看，一种很自信的心态。有的是花季少女，虽然很胖，红</w:t>
      </w:r>
      <w:r w:rsidR="00783EAF">
        <w:rPr>
          <w:rFonts w:hint="eastAsia"/>
          <w:b/>
          <w:sz w:val="32"/>
          <w:szCs w:val="32"/>
        </w:rPr>
        <w:t>扑扑</w:t>
      </w:r>
      <w:r w:rsidRPr="006A5E79">
        <w:rPr>
          <w:rFonts w:hint="eastAsia"/>
          <w:b/>
          <w:sz w:val="32"/>
          <w:szCs w:val="32"/>
        </w:rPr>
        <w:t>的脸，胖嘟嘟的脸颊，十分可爱。有的正在凝思，眉宇之间淡淡的哀愁，形象非常鲜明。我们还可注意到</w:t>
      </w:r>
      <w:r w:rsidRPr="006A5E79">
        <w:rPr>
          <w:rFonts w:hint="eastAsia"/>
          <w:b/>
          <w:sz w:val="32"/>
          <w:szCs w:val="32"/>
        </w:rPr>
        <w:t>,</w:t>
      </w:r>
      <w:r w:rsidRPr="006A5E79">
        <w:rPr>
          <w:rFonts w:hint="eastAsia"/>
          <w:b/>
          <w:sz w:val="32"/>
          <w:szCs w:val="32"/>
        </w:rPr>
        <w:t>从初唐到盛唐</w:t>
      </w:r>
      <w:r w:rsidRPr="006A5E79">
        <w:rPr>
          <w:rFonts w:hint="eastAsia"/>
          <w:b/>
          <w:sz w:val="32"/>
          <w:szCs w:val="32"/>
        </w:rPr>
        <w:t>,</w:t>
      </w:r>
      <w:r w:rsidRPr="006A5E79">
        <w:rPr>
          <w:rFonts w:hint="eastAsia"/>
          <w:b/>
          <w:sz w:val="32"/>
          <w:szCs w:val="32"/>
        </w:rPr>
        <w:t>女子的发髻也在增高，比如单刀髻，双罗髻，双丫髻，而且出现双鬓抱面髻</w:t>
      </w:r>
      <w:r w:rsidRPr="006A5E79">
        <w:rPr>
          <w:rFonts w:hint="eastAsia"/>
          <w:b/>
          <w:sz w:val="32"/>
          <w:szCs w:val="32"/>
        </w:rPr>
        <w:t>,</w:t>
      </w:r>
      <w:r w:rsidRPr="006A5E79">
        <w:rPr>
          <w:rFonts w:hint="eastAsia"/>
          <w:b/>
          <w:sz w:val="32"/>
          <w:szCs w:val="32"/>
        </w:rPr>
        <w:t>用假发套套在里面。有的女俑穿的衣服是非常开放的，完全是低胸衣服，这种衣服西方要到十七八世纪的贵夫人才有，使人想起唐人的一首诗，”日高邻女笑相逢，罗裙慢束半露胸”。唐三彩就是这样细</w:t>
      </w:r>
      <w:r w:rsidRPr="006A5E79">
        <w:rPr>
          <w:rFonts w:hint="eastAsia"/>
          <w:b/>
          <w:sz w:val="32"/>
          <w:szCs w:val="32"/>
        </w:rPr>
        <w:lastRenderedPageBreak/>
        <w:t>致的反映了唐人的生活的风貌</w:t>
      </w:r>
      <w:r w:rsidRPr="006A5E79">
        <w:rPr>
          <w:rFonts w:hint="eastAsia"/>
          <w:b/>
          <w:sz w:val="32"/>
          <w:szCs w:val="32"/>
        </w:rPr>
        <w:t xml:space="preserve">, </w:t>
      </w:r>
      <w:r w:rsidRPr="006A5E79">
        <w:rPr>
          <w:rFonts w:hint="eastAsia"/>
          <w:b/>
          <w:sz w:val="32"/>
          <w:szCs w:val="32"/>
        </w:rPr>
        <w:t>所以有人把唐三彩比作是泱泱大唐的百科全书。</w:t>
      </w:r>
    </w:p>
    <w:p w:rsidR="006A5E79" w:rsidRDefault="006A5E79" w:rsidP="006A5E79">
      <w:pPr>
        <w:ind w:left="90"/>
        <w:rPr>
          <w:b/>
          <w:sz w:val="32"/>
          <w:szCs w:val="32"/>
        </w:rPr>
      </w:pPr>
      <w:r w:rsidRPr="006A5E79">
        <w:rPr>
          <w:b/>
          <w:sz w:val="32"/>
          <w:szCs w:val="32"/>
        </w:rPr>
        <w:t xml:space="preserve"> </w:t>
      </w:r>
      <w:r w:rsidR="00715BDD" w:rsidRPr="00E37811">
        <w:rPr>
          <w:b/>
          <w:noProof/>
          <w:sz w:val="32"/>
          <w:szCs w:val="32"/>
        </w:rPr>
        <w:drawing>
          <wp:inline distT="0" distB="0" distL="0" distR="0">
            <wp:extent cx="3152775" cy="4762500"/>
            <wp:effectExtent l="0" t="0" r="0" b="0"/>
            <wp:docPr id="89" name="Picture 89" descr="C:\Users\FengDaMing\Pictures\tangsancain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FengDaMing\Pictures\tangsancainv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52775" cy="4762500"/>
                    </a:xfrm>
                    <a:prstGeom prst="rect">
                      <a:avLst/>
                    </a:prstGeom>
                    <a:noFill/>
                    <a:ln>
                      <a:noFill/>
                    </a:ln>
                  </pic:spPr>
                </pic:pic>
              </a:graphicData>
            </a:graphic>
          </wp:inline>
        </w:drawing>
      </w:r>
    </w:p>
    <w:p w:rsidR="00E37811" w:rsidRDefault="00715BDD" w:rsidP="006A5E79">
      <w:pPr>
        <w:ind w:left="90"/>
        <w:rPr>
          <w:b/>
          <w:sz w:val="32"/>
          <w:szCs w:val="32"/>
        </w:rPr>
      </w:pPr>
      <w:r w:rsidRPr="00E37811">
        <w:rPr>
          <w:b/>
          <w:noProof/>
          <w:sz w:val="32"/>
          <w:szCs w:val="32"/>
        </w:rPr>
        <w:lastRenderedPageBreak/>
        <w:drawing>
          <wp:inline distT="0" distB="0" distL="0" distR="0">
            <wp:extent cx="3000375" cy="4762500"/>
            <wp:effectExtent l="0" t="0" r="0" b="0"/>
            <wp:docPr id="90" name="Picture 90" descr="C:\Users\FengDaMing\Pictures\tangsancain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FengDaMing\Pictures\tangsancainv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00375" cy="4762500"/>
                    </a:xfrm>
                    <a:prstGeom prst="rect">
                      <a:avLst/>
                    </a:prstGeom>
                    <a:noFill/>
                    <a:ln>
                      <a:noFill/>
                    </a:ln>
                  </pic:spPr>
                </pic:pic>
              </a:graphicData>
            </a:graphic>
          </wp:inline>
        </w:drawing>
      </w:r>
    </w:p>
    <w:p w:rsidR="00E37811" w:rsidRDefault="00715BDD" w:rsidP="006A5E79">
      <w:pPr>
        <w:ind w:left="90"/>
        <w:rPr>
          <w:b/>
          <w:sz w:val="32"/>
          <w:szCs w:val="32"/>
        </w:rPr>
      </w:pPr>
      <w:r w:rsidRPr="00E37811">
        <w:rPr>
          <w:b/>
          <w:noProof/>
          <w:sz w:val="32"/>
          <w:szCs w:val="32"/>
        </w:rPr>
        <w:lastRenderedPageBreak/>
        <w:drawing>
          <wp:inline distT="0" distB="0" distL="0" distR="0">
            <wp:extent cx="2905125" cy="4762500"/>
            <wp:effectExtent l="0" t="0" r="0" b="0"/>
            <wp:docPr id="91" name="Picture 91" descr="C:\Users\FengDaMing\Pictures\tangsancain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FengDaMing\Pictures\tangsancainv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5125" cy="4762500"/>
                    </a:xfrm>
                    <a:prstGeom prst="rect">
                      <a:avLst/>
                    </a:prstGeom>
                    <a:noFill/>
                    <a:ln>
                      <a:noFill/>
                    </a:ln>
                  </pic:spPr>
                </pic:pic>
              </a:graphicData>
            </a:graphic>
          </wp:inline>
        </w:drawing>
      </w:r>
    </w:p>
    <w:p w:rsidR="000957EB" w:rsidRPr="001420FE" w:rsidRDefault="000957EB" w:rsidP="00B101F0">
      <w:pPr>
        <w:ind w:left="90"/>
        <w:rPr>
          <w:b/>
          <w:sz w:val="32"/>
          <w:szCs w:val="32"/>
          <w:u w:val="single"/>
        </w:rPr>
      </w:pPr>
      <w:r w:rsidRPr="001420FE">
        <w:rPr>
          <w:rFonts w:hint="eastAsia"/>
          <w:b/>
          <w:sz w:val="32"/>
          <w:szCs w:val="32"/>
          <w:u w:val="single"/>
        </w:rPr>
        <w:t>宋代的哥窑</w:t>
      </w:r>
    </w:p>
    <w:p w:rsidR="002B7504" w:rsidRDefault="000957EB" w:rsidP="00B101F0">
      <w:pPr>
        <w:ind w:left="90"/>
        <w:rPr>
          <w:b/>
          <w:sz w:val="32"/>
          <w:szCs w:val="32"/>
        </w:rPr>
      </w:pPr>
      <w:r>
        <w:rPr>
          <w:rFonts w:hint="eastAsia"/>
          <w:b/>
          <w:sz w:val="32"/>
          <w:szCs w:val="32"/>
        </w:rPr>
        <w:t xml:space="preserve">  </w:t>
      </w:r>
      <w:r w:rsidR="00B101F0" w:rsidRPr="00B101F0">
        <w:rPr>
          <w:rFonts w:hint="eastAsia"/>
          <w:b/>
          <w:sz w:val="32"/>
          <w:szCs w:val="32"/>
        </w:rPr>
        <w:t>宋代</w:t>
      </w:r>
      <w:r w:rsidR="00715BDD">
        <w:rPr>
          <w:rFonts w:hint="eastAsia"/>
          <w:b/>
          <w:sz w:val="32"/>
          <w:szCs w:val="32"/>
        </w:rPr>
        <w:t>青</w:t>
      </w:r>
      <w:r w:rsidR="00B101F0" w:rsidRPr="00B101F0">
        <w:rPr>
          <w:rFonts w:hint="eastAsia"/>
          <w:b/>
          <w:sz w:val="32"/>
          <w:szCs w:val="32"/>
        </w:rPr>
        <w:t>瓷</w:t>
      </w:r>
      <w:r w:rsidR="00715BDD">
        <w:rPr>
          <w:rFonts w:hint="eastAsia"/>
          <w:b/>
          <w:sz w:val="32"/>
          <w:szCs w:val="32"/>
        </w:rPr>
        <w:t>得到空前发展，有著名的</w:t>
      </w:r>
      <w:r w:rsidR="00161A70">
        <w:rPr>
          <w:rFonts w:hint="eastAsia"/>
          <w:b/>
          <w:sz w:val="32"/>
          <w:szCs w:val="32"/>
        </w:rPr>
        <w:t>北宋</w:t>
      </w:r>
      <w:r w:rsidR="00715BDD">
        <w:rPr>
          <w:rFonts w:hint="eastAsia"/>
          <w:b/>
          <w:sz w:val="32"/>
          <w:szCs w:val="32"/>
        </w:rPr>
        <w:t>五大名窑</w:t>
      </w:r>
      <w:r w:rsidR="00B101F0" w:rsidRPr="00B101F0">
        <w:rPr>
          <w:rFonts w:hint="eastAsia"/>
          <w:b/>
          <w:sz w:val="32"/>
          <w:szCs w:val="32"/>
        </w:rPr>
        <w:t>，</w:t>
      </w:r>
      <w:r w:rsidR="00715BDD">
        <w:rPr>
          <w:rFonts w:hint="eastAsia"/>
          <w:b/>
          <w:sz w:val="32"/>
          <w:szCs w:val="32"/>
        </w:rPr>
        <w:t>即</w:t>
      </w:r>
      <w:r w:rsidR="00B101F0" w:rsidRPr="00B101F0">
        <w:rPr>
          <w:rFonts w:hint="eastAsia"/>
          <w:b/>
          <w:sz w:val="32"/>
          <w:szCs w:val="32"/>
        </w:rPr>
        <w:t>汝窑、官窑、哥窑、钧窑</w:t>
      </w:r>
      <w:r w:rsidR="00715BDD">
        <w:rPr>
          <w:rFonts w:hint="eastAsia"/>
          <w:b/>
          <w:sz w:val="32"/>
          <w:szCs w:val="32"/>
        </w:rPr>
        <w:t>和</w:t>
      </w:r>
      <w:r w:rsidR="00B101F0" w:rsidRPr="00B101F0">
        <w:rPr>
          <w:rFonts w:hint="eastAsia"/>
          <w:b/>
          <w:sz w:val="32"/>
          <w:szCs w:val="32"/>
        </w:rPr>
        <w:t>定窑。其中以哥窑最为神秘。</w:t>
      </w:r>
      <w:r w:rsidR="00161A70">
        <w:rPr>
          <w:rFonts w:hint="eastAsia"/>
          <w:b/>
          <w:sz w:val="32"/>
          <w:szCs w:val="32"/>
        </w:rPr>
        <w:t>1964</w:t>
      </w:r>
      <w:r w:rsidR="00161A70">
        <w:rPr>
          <w:rFonts w:hint="eastAsia"/>
          <w:b/>
          <w:sz w:val="32"/>
          <w:szCs w:val="32"/>
        </w:rPr>
        <w:t>年在河北发现</w:t>
      </w:r>
      <w:r w:rsidR="00161A70" w:rsidRPr="00161A70">
        <w:rPr>
          <w:rFonts w:hint="eastAsia"/>
          <w:b/>
          <w:sz w:val="32"/>
          <w:szCs w:val="32"/>
        </w:rPr>
        <w:t>定窑</w:t>
      </w:r>
      <w:r w:rsidR="00161A70">
        <w:rPr>
          <w:rFonts w:hint="eastAsia"/>
          <w:b/>
          <w:sz w:val="32"/>
          <w:szCs w:val="32"/>
        </w:rPr>
        <w:t>窑址，</w:t>
      </w:r>
      <w:r w:rsidR="00161A70">
        <w:rPr>
          <w:rFonts w:hint="eastAsia"/>
          <w:b/>
          <w:sz w:val="32"/>
          <w:szCs w:val="32"/>
        </w:rPr>
        <w:t>1974</w:t>
      </w:r>
      <w:r w:rsidR="00161A70">
        <w:rPr>
          <w:rFonts w:hint="eastAsia"/>
          <w:b/>
          <w:sz w:val="32"/>
          <w:szCs w:val="32"/>
        </w:rPr>
        <w:t>年在河南发现</w:t>
      </w:r>
      <w:r w:rsidR="00161A70" w:rsidRPr="00161A70">
        <w:rPr>
          <w:rFonts w:hint="eastAsia"/>
          <w:b/>
          <w:sz w:val="32"/>
          <w:szCs w:val="32"/>
        </w:rPr>
        <w:t>钧窑</w:t>
      </w:r>
      <w:r w:rsidR="00161A70">
        <w:rPr>
          <w:rFonts w:hint="eastAsia"/>
          <w:b/>
          <w:sz w:val="32"/>
          <w:szCs w:val="32"/>
        </w:rPr>
        <w:t>窑址，</w:t>
      </w:r>
      <w:r w:rsidR="00161A70">
        <w:rPr>
          <w:rFonts w:hint="eastAsia"/>
          <w:b/>
          <w:sz w:val="32"/>
          <w:szCs w:val="32"/>
        </w:rPr>
        <w:t>1986</w:t>
      </w:r>
      <w:r w:rsidR="00161A70">
        <w:rPr>
          <w:rFonts w:hint="eastAsia"/>
          <w:b/>
          <w:sz w:val="32"/>
          <w:szCs w:val="32"/>
        </w:rPr>
        <w:t>年在河南发现</w:t>
      </w:r>
      <w:r w:rsidR="00161A70" w:rsidRPr="00161A70">
        <w:rPr>
          <w:rFonts w:hint="eastAsia"/>
          <w:b/>
          <w:sz w:val="32"/>
          <w:szCs w:val="32"/>
        </w:rPr>
        <w:t>汝窑窑址</w:t>
      </w:r>
      <w:r w:rsidR="00161A70">
        <w:rPr>
          <w:rFonts w:hint="eastAsia"/>
          <w:b/>
          <w:sz w:val="32"/>
          <w:szCs w:val="32"/>
        </w:rPr>
        <w:t>。</w:t>
      </w:r>
      <w:r w:rsidR="00161A70">
        <w:rPr>
          <w:rFonts w:hint="eastAsia"/>
          <w:b/>
          <w:sz w:val="32"/>
          <w:szCs w:val="32"/>
        </w:rPr>
        <w:t>2004</w:t>
      </w:r>
      <w:r w:rsidR="00161A70">
        <w:rPr>
          <w:rFonts w:hint="eastAsia"/>
          <w:b/>
          <w:sz w:val="32"/>
          <w:szCs w:val="32"/>
        </w:rPr>
        <w:t>年在河南初步确定</w:t>
      </w:r>
      <w:r w:rsidR="00161A70" w:rsidRPr="00161A70">
        <w:rPr>
          <w:rFonts w:hint="eastAsia"/>
          <w:b/>
          <w:sz w:val="32"/>
          <w:szCs w:val="32"/>
        </w:rPr>
        <w:t>官窑窑址</w:t>
      </w:r>
      <w:r w:rsidR="00161A70">
        <w:rPr>
          <w:rFonts w:hint="eastAsia"/>
          <w:b/>
          <w:sz w:val="32"/>
          <w:szCs w:val="32"/>
        </w:rPr>
        <w:t>。</w:t>
      </w:r>
      <w:r w:rsidR="00B101F0" w:rsidRPr="00B101F0">
        <w:rPr>
          <w:rFonts w:hint="eastAsia"/>
          <w:b/>
          <w:sz w:val="32"/>
          <w:szCs w:val="32"/>
        </w:rPr>
        <w:t>哥窑的窑址具体在什么地方，至今还没有确切定论。而</w:t>
      </w:r>
      <w:r w:rsidR="00161A70">
        <w:rPr>
          <w:rFonts w:hint="eastAsia"/>
          <w:b/>
          <w:sz w:val="32"/>
          <w:szCs w:val="32"/>
        </w:rPr>
        <w:t>南宋官窑窑址则已于</w:t>
      </w:r>
      <w:r w:rsidR="00161A70">
        <w:rPr>
          <w:rFonts w:hint="eastAsia"/>
          <w:b/>
          <w:sz w:val="32"/>
          <w:szCs w:val="32"/>
        </w:rPr>
        <w:t>2001</w:t>
      </w:r>
      <w:r w:rsidR="00161A70">
        <w:rPr>
          <w:rFonts w:hint="eastAsia"/>
          <w:b/>
          <w:sz w:val="32"/>
          <w:szCs w:val="32"/>
        </w:rPr>
        <w:t>年在杭州发现。</w:t>
      </w:r>
    </w:p>
    <w:p w:rsidR="00B101F0" w:rsidRPr="00B101F0" w:rsidRDefault="002B7504" w:rsidP="00B101F0">
      <w:pPr>
        <w:ind w:left="90"/>
        <w:rPr>
          <w:b/>
          <w:sz w:val="32"/>
          <w:szCs w:val="32"/>
        </w:rPr>
      </w:pPr>
      <w:r>
        <w:rPr>
          <w:rFonts w:hint="eastAsia"/>
          <w:b/>
          <w:sz w:val="32"/>
          <w:szCs w:val="32"/>
        </w:rPr>
        <w:t xml:space="preserve">   </w:t>
      </w:r>
      <w:r w:rsidR="00B101F0" w:rsidRPr="00B101F0">
        <w:rPr>
          <w:rFonts w:hint="eastAsia"/>
          <w:b/>
          <w:sz w:val="32"/>
          <w:szCs w:val="32"/>
        </w:rPr>
        <w:t>关于哥窑名称的来历，也有两种不同的说法。哥窑之名，在宋代文献中未能查到，在元代《至正直记》中始有哥窑的记载。一种说法是，南宋处州龙泉县</w:t>
      </w:r>
      <w:r w:rsidR="00B101F0" w:rsidRPr="00B101F0">
        <w:rPr>
          <w:rFonts w:hint="eastAsia"/>
          <w:b/>
          <w:sz w:val="32"/>
          <w:szCs w:val="32"/>
        </w:rPr>
        <w:t>(</w:t>
      </w:r>
      <w:r w:rsidR="00B101F0" w:rsidRPr="00B101F0">
        <w:rPr>
          <w:rFonts w:hint="eastAsia"/>
          <w:b/>
          <w:sz w:val="32"/>
          <w:szCs w:val="32"/>
        </w:rPr>
        <w:t>今属浙江省</w:t>
      </w:r>
      <w:r w:rsidR="00B101F0" w:rsidRPr="00B101F0">
        <w:rPr>
          <w:rFonts w:hint="eastAsia"/>
          <w:b/>
          <w:sz w:val="32"/>
          <w:szCs w:val="32"/>
        </w:rPr>
        <w:t>)</w:t>
      </w:r>
      <w:r w:rsidR="00B101F0" w:rsidRPr="00B101F0">
        <w:rPr>
          <w:rFonts w:hint="eastAsia"/>
          <w:b/>
          <w:sz w:val="32"/>
          <w:szCs w:val="32"/>
        </w:rPr>
        <w:t>有章姓兄弟俩以烧瓷为业，哥哥章生一烧的瓷器以胎细质坚、断裂开片为特色，被命名为哥窑。而弟弟烧制</w:t>
      </w:r>
      <w:r w:rsidR="00B101F0" w:rsidRPr="00B101F0">
        <w:rPr>
          <w:rFonts w:hint="eastAsia"/>
          <w:b/>
          <w:sz w:val="32"/>
          <w:szCs w:val="32"/>
        </w:rPr>
        <w:lastRenderedPageBreak/>
        <w:t>的瓷器叫“弟窑”，也叫龙泉窑。但人们对这一说法却仍有怀疑，因为传世的宋代哥窑，琢器造型多仿青铜器，俨然为宫廷用瓷样式，按理应该出自官窑；而如上所述，章生一的哥窑</w:t>
      </w:r>
      <w:r w:rsidR="00B101F0" w:rsidRPr="00B101F0">
        <w:rPr>
          <w:rFonts w:hint="eastAsia"/>
          <w:b/>
          <w:sz w:val="32"/>
          <w:szCs w:val="32"/>
        </w:rPr>
        <w:t xml:space="preserve"> </w:t>
      </w:r>
      <w:r w:rsidR="00B101F0" w:rsidRPr="00B101F0">
        <w:rPr>
          <w:rFonts w:hint="eastAsia"/>
          <w:b/>
          <w:sz w:val="32"/>
          <w:szCs w:val="32"/>
        </w:rPr>
        <w:t>显然只是民间私窑。</w:t>
      </w:r>
      <w:r w:rsidR="00B101F0" w:rsidRPr="00B101F0">
        <w:rPr>
          <w:rFonts w:hint="eastAsia"/>
          <w:b/>
          <w:sz w:val="32"/>
          <w:szCs w:val="32"/>
        </w:rPr>
        <w:t xml:space="preserve"> </w:t>
      </w:r>
      <w:r w:rsidR="00B101F0" w:rsidRPr="00B101F0">
        <w:rPr>
          <w:b/>
          <w:sz w:val="32"/>
          <w:szCs w:val="32"/>
        </w:rPr>
        <w:t xml:space="preserve"> </w:t>
      </w:r>
    </w:p>
    <w:p w:rsidR="00B101F0" w:rsidRPr="00B101F0" w:rsidRDefault="00B101F0" w:rsidP="00B101F0">
      <w:pPr>
        <w:ind w:left="90"/>
        <w:rPr>
          <w:b/>
          <w:sz w:val="32"/>
          <w:szCs w:val="32"/>
        </w:rPr>
      </w:pPr>
      <w:r w:rsidRPr="00B101F0">
        <w:rPr>
          <w:rFonts w:hint="eastAsia"/>
          <w:b/>
          <w:sz w:val="32"/>
          <w:szCs w:val="32"/>
        </w:rPr>
        <w:t xml:space="preserve">　另一种说法是，哥窑是南宋皇帝在偏安江南时，把哥窑</w:t>
      </w:r>
      <w:r w:rsidRPr="00B101F0">
        <w:rPr>
          <w:rFonts w:hint="eastAsia"/>
          <w:b/>
          <w:sz w:val="32"/>
          <w:szCs w:val="32"/>
        </w:rPr>
        <w:t>"</w:t>
      </w:r>
      <w:r w:rsidRPr="00B101F0">
        <w:rPr>
          <w:rFonts w:hint="eastAsia"/>
          <w:b/>
          <w:sz w:val="32"/>
          <w:szCs w:val="32"/>
        </w:rPr>
        <w:t>收归国有</w:t>
      </w:r>
      <w:r w:rsidRPr="00B101F0">
        <w:rPr>
          <w:rFonts w:hint="eastAsia"/>
          <w:b/>
          <w:sz w:val="32"/>
          <w:szCs w:val="32"/>
        </w:rPr>
        <w:t>",</w:t>
      </w:r>
      <w:r w:rsidRPr="00B101F0">
        <w:rPr>
          <w:rFonts w:hint="eastAsia"/>
          <w:b/>
          <w:sz w:val="32"/>
          <w:szCs w:val="32"/>
        </w:rPr>
        <w:t>成为南宋官窑。</w:t>
      </w:r>
      <w:r w:rsidRPr="00B101F0">
        <w:rPr>
          <w:rFonts w:hint="eastAsia"/>
          <w:b/>
          <w:sz w:val="32"/>
          <w:szCs w:val="32"/>
        </w:rPr>
        <w:t xml:space="preserve"> </w:t>
      </w:r>
      <w:r w:rsidRPr="00B101F0">
        <w:rPr>
          <w:rFonts w:hint="eastAsia"/>
          <w:b/>
          <w:sz w:val="32"/>
          <w:szCs w:val="32"/>
        </w:rPr>
        <w:t xml:space="preserve">　</w:t>
      </w:r>
      <w:r w:rsidRPr="00B101F0">
        <w:rPr>
          <w:rFonts w:hint="eastAsia"/>
          <w:b/>
          <w:sz w:val="32"/>
          <w:szCs w:val="32"/>
        </w:rPr>
        <w:t xml:space="preserve"> </w:t>
      </w:r>
    </w:p>
    <w:p w:rsidR="00B101F0" w:rsidRPr="00B101F0" w:rsidRDefault="00B101F0" w:rsidP="00B101F0">
      <w:pPr>
        <w:ind w:left="90"/>
        <w:rPr>
          <w:b/>
          <w:sz w:val="32"/>
          <w:szCs w:val="32"/>
        </w:rPr>
      </w:pPr>
      <w:r w:rsidRPr="00B101F0">
        <w:rPr>
          <w:rFonts w:hint="eastAsia"/>
          <w:b/>
          <w:sz w:val="32"/>
          <w:szCs w:val="32"/>
        </w:rPr>
        <w:t xml:space="preserve"> </w:t>
      </w:r>
      <w:r w:rsidRPr="00B101F0">
        <w:rPr>
          <w:rFonts w:hint="eastAsia"/>
          <w:b/>
          <w:sz w:val="32"/>
          <w:szCs w:val="32"/>
        </w:rPr>
        <w:t xml:space="preserve">　一般烧制瓷器最怕瓷胚开裂</w:t>
      </w:r>
      <w:r w:rsidRPr="00B101F0">
        <w:rPr>
          <w:rFonts w:hint="eastAsia"/>
          <w:b/>
          <w:sz w:val="32"/>
          <w:szCs w:val="32"/>
        </w:rPr>
        <w:t>,</w:t>
      </w:r>
      <w:r w:rsidRPr="00B101F0">
        <w:rPr>
          <w:rFonts w:hint="eastAsia"/>
          <w:b/>
          <w:sz w:val="32"/>
          <w:szCs w:val="32"/>
        </w:rPr>
        <w:t>但哥窑瓷器的主要特点却是釉面布满古朴自然的裂纹。哥窑采取了特殊的工艺，使烧制好的瓷器在冷却的过程中自然形成独特的裂纹，俗称“开片”。</w:t>
      </w:r>
      <w:r w:rsidRPr="00B101F0">
        <w:rPr>
          <w:rFonts w:hint="eastAsia"/>
          <w:b/>
          <w:sz w:val="32"/>
          <w:szCs w:val="32"/>
        </w:rPr>
        <w:t xml:space="preserve"> </w:t>
      </w:r>
      <w:r w:rsidRPr="00B101F0">
        <w:rPr>
          <w:rFonts w:hint="eastAsia"/>
          <w:b/>
          <w:sz w:val="32"/>
          <w:szCs w:val="32"/>
        </w:rPr>
        <w:t>小纹片的纹理呈金黄色，大纹片的纹理呈铁黑色，黑黄色裂纹交错，叫做“金丝铁线”。</w:t>
      </w:r>
      <w:r w:rsidRPr="00B101F0">
        <w:rPr>
          <w:rFonts w:hint="eastAsia"/>
          <w:b/>
          <w:sz w:val="32"/>
          <w:szCs w:val="32"/>
        </w:rPr>
        <w:t xml:space="preserve">  </w:t>
      </w:r>
      <w:r w:rsidRPr="00B101F0">
        <w:rPr>
          <w:rFonts w:hint="eastAsia"/>
          <w:b/>
          <w:sz w:val="32"/>
          <w:szCs w:val="32"/>
        </w:rPr>
        <w:t xml:space="preserve">　</w:t>
      </w:r>
      <w:r w:rsidRPr="00B101F0">
        <w:rPr>
          <w:rFonts w:hint="eastAsia"/>
          <w:b/>
          <w:sz w:val="32"/>
          <w:szCs w:val="32"/>
        </w:rPr>
        <w:t xml:space="preserve"> </w:t>
      </w:r>
    </w:p>
    <w:p w:rsidR="00B101F0" w:rsidRDefault="00B101F0" w:rsidP="00B101F0">
      <w:pPr>
        <w:ind w:left="90"/>
        <w:rPr>
          <w:b/>
          <w:sz w:val="32"/>
          <w:szCs w:val="32"/>
        </w:rPr>
      </w:pPr>
      <w:r w:rsidRPr="00B101F0">
        <w:rPr>
          <w:rFonts w:hint="eastAsia"/>
          <w:b/>
          <w:sz w:val="32"/>
          <w:szCs w:val="32"/>
        </w:rPr>
        <w:t xml:space="preserve">  </w:t>
      </w:r>
      <w:r w:rsidRPr="00B101F0">
        <w:rPr>
          <w:rFonts w:hint="eastAsia"/>
          <w:b/>
          <w:sz w:val="32"/>
          <w:szCs w:val="32"/>
        </w:rPr>
        <w:t>南宋哥窑传世较少，北京故宫博物院和台北故宫博物院收藏的哥窑名瓷，再加上流散在海内外的，总数也不过</w:t>
      </w:r>
      <w:r w:rsidRPr="00B101F0">
        <w:rPr>
          <w:rFonts w:hint="eastAsia"/>
          <w:b/>
          <w:sz w:val="32"/>
          <w:szCs w:val="32"/>
        </w:rPr>
        <w:t>300</w:t>
      </w:r>
      <w:r w:rsidRPr="00B101F0">
        <w:rPr>
          <w:rFonts w:hint="eastAsia"/>
          <w:b/>
          <w:sz w:val="32"/>
          <w:szCs w:val="32"/>
        </w:rPr>
        <w:t>件左右，以至于个别哥窑瓷器破损的残片也被视为至宝。哥窑瓷器之名贵，由此可见一斑。</w:t>
      </w:r>
      <w:r w:rsidRPr="00B101F0">
        <w:rPr>
          <w:rFonts w:hint="eastAsia"/>
          <w:b/>
          <w:sz w:val="32"/>
          <w:szCs w:val="32"/>
        </w:rPr>
        <w:t>1992</w:t>
      </w:r>
      <w:r w:rsidRPr="00B101F0">
        <w:rPr>
          <w:rFonts w:hint="eastAsia"/>
          <w:b/>
          <w:sz w:val="32"/>
          <w:szCs w:val="32"/>
        </w:rPr>
        <w:t>年香港佳士得拍出一件</w:t>
      </w:r>
      <w:r w:rsidRPr="00B101F0">
        <w:rPr>
          <w:rFonts w:hint="eastAsia"/>
          <w:b/>
          <w:sz w:val="32"/>
          <w:szCs w:val="32"/>
        </w:rPr>
        <w:t>1000</w:t>
      </w:r>
      <w:r w:rsidRPr="00B101F0">
        <w:rPr>
          <w:rFonts w:hint="eastAsia"/>
          <w:b/>
          <w:sz w:val="32"/>
          <w:szCs w:val="32"/>
        </w:rPr>
        <w:t>万的宋代哥窑八方贯耳瓶后，哥窑瓷器的成交价从未低于千万。</w:t>
      </w:r>
    </w:p>
    <w:p w:rsidR="002934A0" w:rsidRPr="00B101F0" w:rsidRDefault="00715BDD" w:rsidP="00B101F0">
      <w:pPr>
        <w:ind w:left="90"/>
        <w:rPr>
          <w:b/>
          <w:sz w:val="32"/>
          <w:szCs w:val="32"/>
        </w:rPr>
      </w:pPr>
      <w:r w:rsidRPr="002934A0">
        <w:rPr>
          <w:b/>
          <w:noProof/>
          <w:sz w:val="32"/>
          <w:szCs w:val="32"/>
        </w:rPr>
        <w:drawing>
          <wp:inline distT="0" distB="0" distL="0" distR="0">
            <wp:extent cx="3971925" cy="3038475"/>
            <wp:effectExtent l="0" t="0" r="0" b="0"/>
            <wp:docPr id="75" name="Picture 75" descr="C:\Users\FengDaMing\Pictures\gey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FengDaMing\Pictures\geyao.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71925" cy="3038475"/>
                    </a:xfrm>
                    <a:prstGeom prst="rect">
                      <a:avLst/>
                    </a:prstGeom>
                    <a:noFill/>
                    <a:ln>
                      <a:noFill/>
                    </a:ln>
                  </pic:spPr>
                </pic:pic>
              </a:graphicData>
            </a:graphic>
          </wp:inline>
        </w:drawing>
      </w:r>
      <w:r w:rsidR="00D838BC">
        <w:rPr>
          <w:rFonts w:hint="eastAsia"/>
          <w:b/>
          <w:sz w:val="32"/>
          <w:szCs w:val="32"/>
        </w:rPr>
        <w:t>北宋</w:t>
      </w:r>
      <w:r w:rsidR="002934A0" w:rsidRPr="002934A0">
        <w:rPr>
          <w:rFonts w:hint="eastAsia"/>
          <w:b/>
          <w:sz w:val="32"/>
          <w:szCs w:val="32"/>
        </w:rPr>
        <w:t>哥窑青釉葵瓣口盘</w:t>
      </w:r>
    </w:p>
    <w:p w:rsidR="001420FE" w:rsidRDefault="00B101F0" w:rsidP="00B101F0">
      <w:pPr>
        <w:ind w:left="90"/>
        <w:rPr>
          <w:b/>
          <w:sz w:val="32"/>
          <w:szCs w:val="32"/>
        </w:rPr>
      </w:pPr>
      <w:r w:rsidRPr="00B101F0">
        <w:rPr>
          <w:b/>
          <w:sz w:val="32"/>
          <w:szCs w:val="32"/>
        </w:rPr>
        <w:lastRenderedPageBreak/>
        <w:t xml:space="preserve">  </w:t>
      </w:r>
      <w:r w:rsidR="00715BDD" w:rsidRPr="00715BDD">
        <w:rPr>
          <w:b/>
          <w:noProof/>
          <w:sz w:val="32"/>
          <w:szCs w:val="32"/>
        </w:rPr>
        <w:drawing>
          <wp:inline distT="0" distB="0" distL="0" distR="0">
            <wp:extent cx="3505200" cy="4673600"/>
            <wp:effectExtent l="0" t="0" r="0" b="0"/>
            <wp:docPr id="4" name="Picture 4" descr="C:\Users\FengDaMing\Pictures\songqingc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FengDaMing\Pictures\songqingci (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05734" cy="4674312"/>
                    </a:xfrm>
                    <a:prstGeom prst="rect">
                      <a:avLst/>
                    </a:prstGeom>
                    <a:noFill/>
                    <a:ln>
                      <a:noFill/>
                    </a:ln>
                  </pic:spPr>
                </pic:pic>
              </a:graphicData>
            </a:graphic>
          </wp:inline>
        </w:drawing>
      </w:r>
      <w:r w:rsidR="00D838BC">
        <w:rPr>
          <w:b/>
          <w:sz w:val="32"/>
          <w:szCs w:val="32"/>
        </w:rPr>
        <w:t>北</w:t>
      </w:r>
      <w:r w:rsidR="00715BDD">
        <w:rPr>
          <w:b/>
          <w:sz w:val="32"/>
          <w:szCs w:val="32"/>
        </w:rPr>
        <w:t>宋</w:t>
      </w:r>
      <w:r w:rsidR="00A94456">
        <w:rPr>
          <w:b/>
          <w:sz w:val="32"/>
          <w:szCs w:val="32"/>
        </w:rPr>
        <w:t>官窑碂色瓶</w:t>
      </w:r>
    </w:p>
    <w:p w:rsidR="00D838BC" w:rsidRPr="00D838BC" w:rsidRDefault="00D838BC" w:rsidP="00D838BC">
      <w:pPr>
        <w:ind w:left="90"/>
        <w:rPr>
          <w:b/>
          <w:sz w:val="32"/>
          <w:szCs w:val="32"/>
        </w:rPr>
      </w:pPr>
    </w:p>
    <w:p w:rsidR="00D838BC" w:rsidRPr="00D838BC" w:rsidRDefault="00D838BC" w:rsidP="00D838BC">
      <w:pPr>
        <w:ind w:left="90"/>
        <w:rPr>
          <w:b/>
          <w:sz w:val="32"/>
          <w:szCs w:val="32"/>
          <w:u w:val="single"/>
        </w:rPr>
      </w:pPr>
      <w:r w:rsidRPr="00D838BC">
        <w:rPr>
          <w:b/>
          <w:noProof/>
          <w:sz w:val="32"/>
          <w:szCs w:val="32"/>
          <w:u w:val="single"/>
        </w:rPr>
        <w:drawing>
          <wp:inline distT="0" distB="0" distL="0" distR="0" wp14:anchorId="3A17BC97" wp14:editId="3BAACEDD">
            <wp:extent cx="4368595" cy="38385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69750" cy="3839590"/>
                    </a:xfrm>
                    <a:prstGeom prst="rect">
                      <a:avLst/>
                    </a:prstGeom>
                    <a:noFill/>
                  </pic:spPr>
                </pic:pic>
              </a:graphicData>
            </a:graphic>
          </wp:inline>
        </w:drawing>
      </w:r>
      <w:r w:rsidRPr="00D838BC">
        <w:rPr>
          <w:b/>
          <w:sz w:val="32"/>
          <w:szCs w:val="32"/>
        </w:rPr>
        <w:t>北宋汝窑莲花碗</w:t>
      </w:r>
    </w:p>
    <w:p w:rsidR="00D838BC" w:rsidRPr="00D838BC" w:rsidRDefault="00D838BC" w:rsidP="00D838BC">
      <w:pPr>
        <w:ind w:left="90"/>
        <w:rPr>
          <w:b/>
          <w:sz w:val="32"/>
          <w:szCs w:val="32"/>
        </w:rPr>
      </w:pPr>
      <w:r w:rsidRPr="00D838BC">
        <w:rPr>
          <w:b/>
          <w:noProof/>
          <w:sz w:val="32"/>
          <w:szCs w:val="32"/>
          <w:u w:val="single"/>
        </w:rPr>
        <w:lastRenderedPageBreak/>
        <w:drawing>
          <wp:inline distT="0" distB="0" distL="0" distR="0" wp14:anchorId="22CEBE3E" wp14:editId="70650EB6">
            <wp:extent cx="2535555" cy="395280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36609" cy="3954451"/>
                    </a:xfrm>
                    <a:prstGeom prst="rect">
                      <a:avLst/>
                    </a:prstGeom>
                    <a:noFill/>
                  </pic:spPr>
                </pic:pic>
              </a:graphicData>
            </a:graphic>
          </wp:inline>
        </w:drawing>
      </w:r>
      <w:r w:rsidRPr="00D838BC">
        <w:rPr>
          <w:b/>
          <w:sz w:val="32"/>
          <w:szCs w:val="32"/>
        </w:rPr>
        <w:t>北宋官窑粉青贯耳瓶</w:t>
      </w:r>
    </w:p>
    <w:p w:rsidR="00D838BC" w:rsidRPr="00D838BC" w:rsidRDefault="00D838BC" w:rsidP="00D838BC">
      <w:pPr>
        <w:ind w:left="90"/>
        <w:rPr>
          <w:b/>
          <w:sz w:val="32"/>
          <w:szCs w:val="32"/>
          <w:u w:val="single"/>
        </w:rPr>
      </w:pPr>
      <w:r w:rsidRPr="00D838BC">
        <w:rPr>
          <w:b/>
          <w:noProof/>
          <w:sz w:val="32"/>
          <w:szCs w:val="32"/>
        </w:rPr>
        <w:drawing>
          <wp:inline distT="0" distB="0" distL="0" distR="0" wp14:anchorId="6FF2532D" wp14:editId="3E6DD750">
            <wp:extent cx="3830738" cy="4381500"/>
            <wp:effectExtent l="0" t="0" r="0" b="0"/>
            <wp:docPr id="76" name="Picture 76" descr="C:\Users\FengDaMing\Pictures\补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ngDaMing\Pictures\补0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33830" cy="4385037"/>
                    </a:xfrm>
                    <a:prstGeom prst="rect">
                      <a:avLst/>
                    </a:prstGeom>
                    <a:noFill/>
                    <a:ln>
                      <a:noFill/>
                    </a:ln>
                  </pic:spPr>
                </pic:pic>
              </a:graphicData>
            </a:graphic>
          </wp:inline>
        </w:drawing>
      </w:r>
      <w:r w:rsidRPr="00D838BC">
        <w:rPr>
          <w:b/>
          <w:sz w:val="32"/>
          <w:szCs w:val="32"/>
        </w:rPr>
        <w:t>北宋哥窑双耳三足炉</w:t>
      </w:r>
    </w:p>
    <w:p w:rsidR="00D838BC" w:rsidRPr="00D838BC" w:rsidRDefault="00D838BC" w:rsidP="00D838BC">
      <w:pPr>
        <w:ind w:left="90"/>
        <w:rPr>
          <w:b/>
          <w:sz w:val="32"/>
          <w:szCs w:val="32"/>
          <w:u w:val="single"/>
        </w:rPr>
      </w:pPr>
      <w:r w:rsidRPr="00D838BC">
        <w:rPr>
          <w:b/>
          <w:noProof/>
          <w:sz w:val="32"/>
          <w:szCs w:val="32"/>
          <w:u w:val="single"/>
        </w:rPr>
        <w:lastRenderedPageBreak/>
        <w:drawing>
          <wp:inline distT="0" distB="0" distL="0" distR="0" wp14:anchorId="16E9FC8B" wp14:editId="298A2A3A">
            <wp:extent cx="1938655" cy="4218940"/>
            <wp:effectExtent l="0" t="0" r="444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38655" cy="4218940"/>
                    </a:xfrm>
                    <a:prstGeom prst="rect">
                      <a:avLst/>
                    </a:prstGeom>
                    <a:noFill/>
                  </pic:spPr>
                </pic:pic>
              </a:graphicData>
            </a:graphic>
          </wp:inline>
        </w:drawing>
      </w:r>
      <w:r w:rsidRPr="00D838BC">
        <w:rPr>
          <w:b/>
          <w:sz w:val="32"/>
          <w:szCs w:val="32"/>
        </w:rPr>
        <w:t>北宋钧窑红斑纹月白釉瓶</w:t>
      </w:r>
    </w:p>
    <w:p w:rsidR="001420FE" w:rsidRDefault="001420FE" w:rsidP="00B101F0">
      <w:pPr>
        <w:ind w:left="90"/>
        <w:rPr>
          <w:b/>
          <w:sz w:val="32"/>
          <w:szCs w:val="32"/>
        </w:rPr>
      </w:pPr>
    </w:p>
    <w:p w:rsidR="00D838BC" w:rsidRDefault="00D838BC" w:rsidP="00B101F0">
      <w:pPr>
        <w:ind w:left="90"/>
        <w:rPr>
          <w:b/>
          <w:sz w:val="32"/>
          <w:szCs w:val="32"/>
        </w:rPr>
      </w:pPr>
    </w:p>
    <w:p w:rsidR="00D838BC" w:rsidRDefault="00D838BC" w:rsidP="00B101F0">
      <w:pPr>
        <w:ind w:left="90"/>
        <w:rPr>
          <w:b/>
          <w:sz w:val="32"/>
          <w:szCs w:val="32"/>
        </w:rPr>
      </w:pPr>
    </w:p>
    <w:p w:rsidR="00D838BC" w:rsidRDefault="00D838BC" w:rsidP="00B101F0">
      <w:pPr>
        <w:ind w:left="90"/>
        <w:rPr>
          <w:b/>
          <w:sz w:val="32"/>
          <w:szCs w:val="32"/>
        </w:rPr>
      </w:pPr>
    </w:p>
    <w:p w:rsidR="00D838BC" w:rsidRDefault="00D838BC" w:rsidP="00B101F0">
      <w:pPr>
        <w:ind w:left="90"/>
        <w:rPr>
          <w:b/>
          <w:sz w:val="32"/>
          <w:szCs w:val="32"/>
        </w:rPr>
      </w:pPr>
    </w:p>
    <w:p w:rsidR="00B101F0" w:rsidRPr="00B101F0" w:rsidRDefault="00B101F0" w:rsidP="00B101F0">
      <w:pPr>
        <w:ind w:left="90"/>
        <w:rPr>
          <w:b/>
          <w:sz w:val="32"/>
          <w:szCs w:val="32"/>
        </w:rPr>
      </w:pPr>
      <w:r w:rsidRPr="00B101F0">
        <w:rPr>
          <w:b/>
          <w:sz w:val="32"/>
          <w:szCs w:val="32"/>
        </w:rPr>
        <w:lastRenderedPageBreak/>
        <w:t xml:space="preserve"> </w:t>
      </w:r>
      <w:r w:rsidR="001420FE" w:rsidRPr="001420FE">
        <w:rPr>
          <w:b/>
          <w:noProof/>
          <w:sz w:val="32"/>
          <w:szCs w:val="32"/>
        </w:rPr>
        <w:drawing>
          <wp:inline distT="0" distB="0" distL="0" distR="0">
            <wp:extent cx="4848225" cy="3066503"/>
            <wp:effectExtent l="0" t="0" r="0" b="635"/>
            <wp:docPr id="5" name="Picture 5" descr="C:\Users\FengDaMing\Pictures\kanxiqing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FengDaMing\Pictures\kanxiqingci.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55100" cy="3070851"/>
                    </a:xfrm>
                    <a:prstGeom prst="rect">
                      <a:avLst/>
                    </a:prstGeom>
                    <a:noFill/>
                    <a:ln>
                      <a:noFill/>
                    </a:ln>
                  </pic:spPr>
                </pic:pic>
              </a:graphicData>
            </a:graphic>
          </wp:inline>
        </w:drawing>
      </w:r>
      <w:r w:rsidRPr="00B101F0">
        <w:rPr>
          <w:b/>
          <w:sz w:val="32"/>
          <w:szCs w:val="32"/>
        </w:rPr>
        <w:t xml:space="preserve">  </w:t>
      </w:r>
      <w:r w:rsidR="001420FE">
        <w:rPr>
          <w:b/>
          <w:sz w:val="32"/>
          <w:szCs w:val="32"/>
        </w:rPr>
        <w:t>康熙豆青釉刻水波龙纹大罐</w:t>
      </w:r>
      <w:r w:rsidRPr="00B101F0">
        <w:rPr>
          <w:b/>
          <w:sz w:val="32"/>
          <w:szCs w:val="32"/>
        </w:rPr>
        <w:t xml:space="preserve">      </w:t>
      </w:r>
    </w:p>
    <w:p w:rsidR="00B101F0" w:rsidRPr="00B101F0" w:rsidRDefault="00B101F0" w:rsidP="00B101F0">
      <w:pPr>
        <w:ind w:left="90"/>
        <w:rPr>
          <w:b/>
          <w:sz w:val="32"/>
          <w:szCs w:val="32"/>
        </w:rPr>
      </w:pPr>
      <w:r w:rsidRPr="00B101F0">
        <w:rPr>
          <w:rFonts w:hint="eastAsia"/>
          <w:b/>
          <w:sz w:val="32"/>
          <w:szCs w:val="32"/>
        </w:rPr>
        <w:t xml:space="preserve">                  </w:t>
      </w:r>
    </w:p>
    <w:p w:rsidR="001420FE" w:rsidRPr="001420FE" w:rsidRDefault="00B101F0" w:rsidP="00E37811">
      <w:pPr>
        <w:ind w:left="90"/>
        <w:rPr>
          <w:b/>
          <w:sz w:val="32"/>
          <w:szCs w:val="32"/>
          <w:u w:val="single"/>
        </w:rPr>
      </w:pPr>
      <w:r w:rsidRPr="00B101F0">
        <w:rPr>
          <w:b/>
          <w:sz w:val="32"/>
          <w:szCs w:val="32"/>
        </w:rPr>
        <w:t xml:space="preserve"> </w:t>
      </w:r>
      <w:r w:rsidR="001420FE" w:rsidRPr="001420FE">
        <w:rPr>
          <w:b/>
          <w:sz w:val="32"/>
          <w:szCs w:val="32"/>
          <w:u w:val="single"/>
        </w:rPr>
        <w:t>青瓷之外的各色釉下彩瓷器</w:t>
      </w:r>
    </w:p>
    <w:p w:rsidR="001420FE" w:rsidRDefault="001420FE" w:rsidP="00E37811">
      <w:pPr>
        <w:ind w:left="90"/>
        <w:rPr>
          <w:b/>
          <w:sz w:val="32"/>
          <w:szCs w:val="32"/>
        </w:rPr>
      </w:pPr>
      <w:r w:rsidRPr="001420FE">
        <w:rPr>
          <w:rFonts w:hint="eastAsia"/>
          <w:b/>
          <w:sz w:val="32"/>
          <w:szCs w:val="32"/>
        </w:rPr>
        <w:t>青瓷</w:t>
      </w:r>
      <w:r>
        <w:rPr>
          <w:rFonts w:hint="eastAsia"/>
          <w:b/>
          <w:sz w:val="32"/>
          <w:szCs w:val="32"/>
        </w:rPr>
        <w:t>的着色剂是铁。若改用其他元素的着色剂或加大铁含量（减少铁含量到小于</w:t>
      </w:r>
      <w:r>
        <w:rPr>
          <w:rFonts w:hint="eastAsia"/>
          <w:b/>
          <w:sz w:val="32"/>
          <w:szCs w:val="32"/>
        </w:rPr>
        <w:t>1%</w:t>
      </w:r>
      <w:r>
        <w:rPr>
          <w:rFonts w:hint="eastAsia"/>
          <w:b/>
          <w:sz w:val="32"/>
          <w:szCs w:val="32"/>
        </w:rPr>
        <w:t>即为白瓷），就得到各种色彩的</w:t>
      </w:r>
      <w:r w:rsidRPr="001420FE">
        <w:rPr>
          <w:rFonts w:hint="eastAsia"/>
          <w:b/>
          <w:sz w:val="32"/>
          <w:szCs w:val="32"/>
        </w:rPr>
        <w:t>釉下彩瓷器</w:t>
      </w:r>
      <w:r>
        <w:rPr>
          <w:rFonts w:hint="eastAsia"/>
          <w:b/>
          <w:sz w:val="32"/>
          <w:szCs w:val="32"/>
        </w:rPr>
        <w:t>。</w:t>
      </w:r>
    </w:p>
    <w:p w:rsidR="001420FE" w:rsidRDefault="001420FE" w:rsidP="00E37811">
      <w:pPr>
        <w:ind w:left="90"/>
        <w:rPr>
          <w:b/>
          <w:sz w:val="32"/>
          <w:szCs w:val="32"/>
        </w:rPr>
      </w:pPr>
      <w:r>
        <w:rPr>
          <w:b/>
          <w:sz w:val="32"/>
          <w:szCs w:val="32"/>
        </w:rPr>
        <w:t>黑</w:t>
      </w:r>
      <w:r w:rsidR="00762A02">
        <w:rPr>
          <w:b/>
          <w:sz w:val="32"/>
          <w:szCs w:val="32"/>
        </w:rPr>
        <w:t>釉</w:t>
      </w:r>
    </w:p>
    <w:p w:rsidR="001420FE" w:rsidRDefault="00762A02" w:rsidP="00E37811">
      <w:pPr>
        <w:ind w:left="90"/>
        <w:rPr>
          <w:b/>
          <w:sz w:val="32"/>
          <w:szCs w:val="32"/>
        </w:rPr>
      </w:pPr>
      <w:r>
        <w:rPr>
          <w:b/>
          <w:sz w:val="32"/>
          <w:szCs w:val="32"/>
        </w:rPr>
        <w:t>东汉时烧成。须加大铁的含量</w:t>
      </w:r>
      <w:r w:rsidR="00783EAF">
        <w:rPr>
          <w:b/>
          <w:sz w:val="32"/>
          <w:szCs w:val="32"/>
        </w:rPr>
        <w:t>到</w:t>
      </w:r>
      <w:r w:rsidR="00783EAF">
        <w:rPr>
          <w:b/>
          <w:sz w:val="32"/>
          <w:szCs w:val="32"/>
        </w:rPr>
        <w:t>4-9%</w:t>
      </w:r>
      <w:r>
        <w:rPr>
          <w:b/>
          <w:sz w:val="32"/>
          <w:szCs w:val="32"/>
        </w:rPr>
        <w:t>并增加釉层厚度。</w:t>
      </w:r>
    </w:p>
    <w:p w:rsidR="00762A02" w:rsidRDefault="00762A02" w:rsidP="00E37811">
      <w:pPr>
        <w:ind w:left="90"/>
        <w:rPr>
          <w:b/>
          <w:sz w:val="32"/>
          <w:szCs w:val="32"/>
        </w:rPr>
      </w:pPr>
      <w:r w:rsidRPr="00762A02">
        <w:rPr>
          <w:b/>
          <w:noProof/>
          <w:sz w:val="32"/>
          <w:szCs w:val="32"/>
        </w:rPr>
        <w:lastRenderedPageBreak/>
        <w:drawing>
          <wp:inline distT="0" distB="0" distL="0" distR="0">
            <wp:extent cx="4572000" cy="6096000"/>
            <wp:effectExtent l="0" t="0" r="0" b="0"/>
            <wp:docPr id="7" name="Picture 7" descr="C:\Users\FengDaMing\Pictures\heiy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FengDaMing\Pictures\heiyou.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p>
    <w:p w:rsidR="00600F23" w:rsidRDefault="00600F23" w:rsidP="00E37811">
      <w:pPr>
        <w:ind w:left="90"/>
        <w:rPr>
          <w:b/>
          <w:sz w:val="32"/>
          <w:szCs w:val="32"/>
        </w:rPr>
      </w:pPr>
    </w:p>
    <w:p w:rsidR="00600F23" w:rsidRDefault="00600F23" w:rsidP="00E37811">
      <w:pPr>
        <w:ind w:left="90"/>
        <w:rPr>
          <w:b/>
          <w:sz w:val="32"/>
          <w:szCs w:val="32"/>
        </w:rPr>
      </w:pPr>
      <w:r>
        <w:rPr>
          <w:b/>
          <w:sz w:val="32"/>
          <w:szCs w:val="32"/>
        </w:rPr>
        <w:t>绿釉</w:t>
      </w:r>
    </w:p>
    <w:p w:rsidR="00600F23" w:rsidRDefault="00600F23" w:rsidP="00E37811">
      <w:pPr>
        <w:ind w:left="90"/>
        <w:rPr>
          <w:b/>
          <w:sz w:val="32"/>
          <w:szCs w:val="32"/>
        </w:rPr>
      </w:pPr>
      <w:r>
        <w:rPr>
          <w:rFonts w:hint="eastAsia"/>
          <w:b/>
          <w:sz w:val="32"/>
          <w:szCs w:val="32"/>
        </w:rPr>
        <w:t xml:space="preserve"> </w:t>
      </w:r>
      <w:r>
        <w:rPr>
          <w:b/>
          <w:sz w:val="32"/>
          <w:szCs w:val="32"/>
        </w:rPr>
        <w:t xml:space="preserve"> </w:t>
      </w:r>
      <w:r>
        <w:rPr>
          <w:b/>
          <w:sz w:val="32"/>
          <w:szCs w:val="32"/>
        </w:rPr>
        <w:t>含铜。在还原气氛中呈红色，在氧化气氛中呈绿色。在东汉已出现，但到明清才烧成亮翠的绿釉。</w:t>
      </w:r>
    </w:p>
    <w:p w:rsidR="00600F23" w:rsidRDefault="00600F23" w:rsidP="00E37811">
      <w:pPr>
        <w:ind w:left="90"/>
        <w:rPr>
          <w:b/>
          <w:sz w:val="32"/>
          <w:szCs w:val="32"/>
        </w:rPr>
      </w:pPr>
      <w:r w:rsidRPr="00600F23">
        <w:rPr>
          <w:b/>
          <w:noProof/>
          <w:sz w:val="32"/>
          <w:szCs w:val="32"/>
        </w:rPr>
        <w:lastRenderedPageBreak/>
        <w:drawing>
          <wp:inline distT="0" distB="0" distL="0" distR="0">
            <wp:extent cx="4572000" cy="6096000"/>
            <wp:effectExtent l="0" t="0" r="0" b="0"/>
            <wp:docPr id="10" name="Picture 10" descr="C:\Users\FengDaMing\Pictures\qianlongdanlv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FengDaMing\Pictures\qianlongdanlvping.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r>
        <w:rPr>
          <w:rFonts w:hint="eastAsia"/>
          <w:b/>
          <w:sz w:val="32"/>
          <w:szCs w:val="32"/>
        </w:rPr>
        <w:t>乾隆淡绿釉耳瓶</w:t>
      </w:r>
    </w:p>
    <w:p w:rsidR="00600F23" w:rsidRDefault="00600F23" w:rsidP="00E37811">
      <w:pPr>
        <w:ind w:left="90"/>
        <w:rPr>
          <w:b/>
          <w:sz w:val="32"/>
          <w:szCs w:val="32"/>
        </w:rPr>
      </w:pPr>
      <w:r>
        <w:rPr>
          <w:b/>
          <w:sz w:val="32"/>
          <w:szCs w:val="32"/>
        </w:rPr>
        <w:t>红釉</w:t>
      </w:r>
    </w:p>
    <w:p w:rsidR="00600F23" w:rsidRDefault="00600F23" w:rsidP="00E37811">
      <w:pPr>
        <w:ind w:left="90"/>
        <w:rPr>
          <w:b/>
          <w:sz w:val="32"/>
          <w:szCs w:val="32"/>
        </w:rPr>
      </w:pPr>
      <w:r>
        <w:rPr>
          <w:b/>
          <w:sz w:val="32"/>
          <w:szCs w:val="32"/>
        </w:rPr>
        <w:t>明初始烧，高温红釉以铜为着色剂，低温红釉</w:t>
      </w:r>
      <w:r w:rsidR="009059C7">
        <w:rPr>
          <w:b/>
          <w:sz w:val="32"/>
          <w:szCs w:val="32"/>
        </w:rPr>
        <w:t>以铁或金为着色剂。</w:t>
      </w:r>
    </w:p>
    <w:p w:rsidR="00600F23" w:rsidRDefault="009059C7" w:rsidP="00E37811">
      <w:pPr>
        <w:ind w:left="90"/>
        <w:rPr>
          <w:b/>
          <w:sz w:val="32"/>
          <w:szCs w:val="32"/>
        </w:rPr>
      </w:pPr>
      <w:r w:rsidRPr="009059C7">
        <w:rPr>
          <w:b/>
          <w:noProof/>
          <w:sz w:val="32"/>
          <w:szCs w:val="32"/>
        </w:rPr>
        <w:lastRenderedPageBreak/>
        <w:drawing>
          <wp:inline distT="0" distB="0" distL="0" distR="0">
            <wp:extent cx="3429000" cy="4572000"/>
            <wp:effectExtent l="0" t="0" r="0" b="0"/>
            <wp:docPr id="11" name="Picture 11" descr="C:\Users\FengDaMing\Pictures\hong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FengDaMing\Pictures\hongci.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9000" cy="4572000"/>
                    </a:xfrm>
                    <a:prstGeom prst="rect">
                      <a:avLst/>
                    </a:prstGeom>
                    <a:noFill/>
                    <a:ln>
                      <a:noFill/>
                    </a:ln>
                  </pic:spPr>
                </pic:pic>
              </a:graphicData>
            </a:graphic>
          </wp:inline>
        </w:drawing>
      </w:r>
      <w:r>
        <w:rPr>
          <w:b/>
          <w:sz w:val="32"/>
          <w:szCs w:val="32"/>
        </w:rPr>
        <w:t>清乾隆雕瓷仿漆万花天球瓶</w:t>
      </w:r>
      <w:r>
        <w:rPr>
          <w:rFonts w:hint="eastAsia"/>
          <w:b/>
          <w:sz w:val="32"/>
          <w:szCs w:val="32"/>
        </w:rPr>
        <w:t>(</w:t>
      </w:r>
      <w:r>
        <w:rPr>
          <w:rFonts w:hint="eastAsia"/>
          <w:b/>
          <w:sz w:val="32"/>
          <w:szCs w:val="32"/>
        </w:rPr>
        <w:t>先在素器中雕出各种图案，施釉后烧成</w:t>
      </w:r>
      <w:r>
        <w:rPr>
          <w:rFonts w:hint="eastAsia"/>
          <w:b/>
          <w:sz w:val="32"/>
          <w:szCs w:val="32"/>
        </w:rPr>
        <w:t>)</w:t>
      </w:r>
    </w:p>
    <w:p w:rsidR="009059C7" w:rsidRDefault="009059C7" w:rsidP="00E37811">
      <w:pPr>
        <w:ind w:left="90"/>
        <w:rPr>
          <w:b/>
          <w:sz w:val="32"/>
          <w:szCs w:val="32"/>
        </w:rPr>
      </w:pPr>
    </w:p>
    <w:p w:rsidR="009059C7" w:rsidRDefault="009059C7" w:rsidP="00E37811">
      <w:pPr>
        <w:ind w:left="90"/>
        <w:rPr>
          <w:b/>
          <w:sz w:val="32"/>
          <w:szCs w:val="32"/>
        </w:rPr>
      </w:pPr>
      <w:r>
        <w:rPr>
          <w:b/>
          <w:sz w:val="32"/>
          <w:szCs w:val="32"/>
        </w:rPr>
        <w:t>黄釉</w:t>
      </w:r>
    </w:p>
    <w:p w:rsidR="009059C7" w:rsidRDefault="009059C7" w:rsidP="00E37811">
      <w:pPr>
        <w:ind w:left="90"/>
        <w:rPr>
          <w:b/>
          <w:sz w:val="32"/>
          <w:szCs w:val="32"/>
        </w:rPr>
      </w:pPr>
      <w:r>
        <w:rPr>
          <w:rFonts w:hint="eastAsia"/>
          <w:b/>
          <w:sz w:val="32"/>
          <w:szCs w:val="32"/>
        </w:rPr>
        <w:t xml:space="preserve">  </w:t>
      </w:r>
      <w:r>
        <w:rPr>
          <w:rFonts w:hint="eastAsia"/>
          <w:b/>
          <w:sz w:val="32"/>
          <w:szCs w:val="32"/>
        </w:rPr>
        <w:t>以铁为着色剂，在氧化气氛中烧成。唐代已出现。唯皇帝才能使用。</w:t>
      </w:r>
    </w:p>
    <w:p w:rsidR="009059C7" w:rsidRDefault="009059C7" w:rsidP="00E37811">
      <w:pPr>
        <w:ind w:left="90"/>
        <w:rPr>
          <w:b/>
          <w:sz w:val="32"/>
          <w:szCs w:val="32"/>
        </w:rPr>
      </w:pPr>
      <w:r w:rsidRPr="009059C7">
        <w:rPr>
          <w:b/>
          <w:noProof/>
          <w:sz w:val="32"/>
          <w:szCs w:val="32"/>
        </w:rPr>
        <w:lastRenderedPageBreak/>
        <w:drawing>
          <wp:inline distT="0" distB="0" distL="0" distR="0">
            <wp:extent cx="4572000" cy="4352925"/>
            <wp:effectExtent l="0" t="0" r="0" b="9525"/>
            <wp:docPr id="12" name="Picture 12" descr="C:\Users\FengDaMing\Pictures\huang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FengDaMing\Pictures\huangci.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2000" cy="4352925"/>
                    </a:xfrm>
                    <a:prstGeom prst="rect">
                      <a:avLst/>
                    </a:prstGeom>
                    <a:noFill/>
                    <a:ln>
                      <a:noFill/>
                    </a:ln>
                  </pic:spPr>
                </pic:pic>
              </a:graphicData>
            </a:graphic>
          </wp:inline>
        </w:drawing>
      </w:r>
    </w:p>
    <w:p w:rsidR="00A90E3A" w:rsidRDefault="00A90E3A" w:rsidP="00E37811">
      <w:pPr>
        <w:ind w:left="90"/>
        <w:rPr>
          <w:b/>
          <w:sz w:val="32"/>
          <w:szCs w:val="32"/>
        </w:rPr>
      </w:pPr>
    </w:p>
    <w:p w:rsidR="00A90E3A" w:rsidRDefault="00A90E3A" w:rsidP="00E37811">
      <w:pPr>
        <w:ind w:left="90"/>
        <w:rPr>
          <w:b/>
          <w:sz w:val="32"/>
          <w:szCs w:val="32"/>
        </w:rPr>
      </w:pPr>
      <w:r>
        <w:rPr>
          <w:b/>
          <w:sz w:val="32"/>
          <w:szCs w:val="32"/>
        </w:rPr>
        <w:t>蓝釉</w:t>
      </w:r>
    </w:p>
    <w:p w:rsidR="00A90E3A" w:rsidRDefault="00A90E3A" w:rsidP="00E37811">
      <w:pPr>
        <w:ind w:left="90"/>
        <w:rPr>
          <w:b/>
          <w:sz w:val="32"/>
          <w:szCs w:val="32"/>
        </w:rPr>
      </w:pPr>
      <w:r>
        <w:rPr>
          <w:rFonts w:hint="eastAsia"/>
          <w:b/>
          <w:sz w:val="32"/>
          <w:szCs w:val="32"/>
        </w:rPr>
        <w:t xml:space="preserve"> </w:t>
      </w:r>
      <w:r>
        <w:rPr>
          <w:b/>
          <w:sz w:val="32"/>
          <w:szCs w:val="32"/>
        </w:rPr>
        <w:t xml:space="preserve"> </w:t>
      </w:r>
      <w:r>
        <w:rPr>
          <w:b/>
          <w:sz w:val="32"/>
          <w:szCs w:val="32"/>
        </w:rPr>
        <w:t>用钴料发色。春秋战国就已有，是低温烧成。元代景德镇创造高温蓝釉，为珍贵品种。</w:t>
      </w:r>
    </w:p>
    <w:p w:rsidR="00A90E3A" w:rsidRDefault="00A90E3A" w:rsidP="00E37811">
      <w:pPr>
        <w:ind w:left="90"/>
        <w:rPr>
          <w:b/>
          <w:sz w:val="32"/>
          <w:szCs w:val="32"/>
        </w:rPr>
      </w:pPr>
      <w:r w:rsidRPr="00A90E3A">
        <w:rPr>
          <w:b/>
          <w:noProof/>
          <w:sz w:val="32"/>
          <w:szCs w:val="32"/>
        </w:rPr>
        <w:lastRenderedPageBreak/>
        <w:drawing>
          <wp:inline distT="0" distB="0" distL="0" distR="0">
            <wp:extent cx="4584000" cy="3638550"/>
            <wp:effectExtent l="0" t="0" r="7620" b="0"/>
            <wp:docPr id="14" name="Picture 14" descr="C:\Users\FengDaMing\Pictures\la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FengDaMing\Pictures\lanci.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85725" cy="3639919"/>
                    </a:xfrm>
                    <a:prstGeom prst="rect">
                      <a:avLst/>
                    </a:prstGeom>
                    <a:noFill/>
                    <a:ln>
                      <a:noFill/>
                    </a:ln>
                  </pic:spPr>
                </pic:pic>
              </a:graphicData>
            </a:graphic>
          </wp:inline>
        </w:drawing>
      </w:r>
      <w:r>
        <w:rPr>
          <w:rFonts w:hint="eastAsia"/>
          <w:b/>
          <w:sz w:val="32"/>
          <w:szCs w:val="32"/>
        </w:rPr>
        <w:t>明嘉庆蓝釉钟式杯</w:t>
      </w:r>
    </w:p>
    <w:p w:rsidR="00A90E3A" w:rsidRDefault="00A90E3A" w:rsidP="00E37811">
      <w:pPr>
        <w:ind w:left="90"/>
        <w:rPr>
          <w:b/>
          <w:sz w:val="32"/>
          <w:szCs w:val="32"/>
        </w:rPr>
      </w:pPr>
    </w:p>
    <w:p w:rsidR="00A90E3A" w:rsidRDefault="00A90E3A" w:rsidP="00E37811">
      <w:pPr>
        <w:ind w:left="90"/>
        <w:rPr>
          <w:b/>
          <w:sz w:val="32"/>
          <w:szCs w:val="32"/>
        </w:rPr>
      </w:pPr>
      <w:r>
        <w:rPr>
          <w:b/>
          <w:sz w:val="32"/>
          <w:szCs w:val="32"/>
        </w:rPr>
        <w:t>酱釉</w:t>
      </w:r>
    </w:p>
    <w:p w:rsidR="00A90E3A" w:rsidRDefault="00A90E3A" w:rsidP="00E37811">
      <w:pPr>
        <w:ind w:left="90"/>
        <w:rPr>
          <w:b/>
          <w:sz w:val="32"/>
          <w:szCs w:val="32"/>
        </w:rPr>
      </w:pPr>
      <w:r>
        <w:rPr>
          <w:rFonts w:hint="eastAsia"/>
          <w:b/>
          <w:sz w:val="32"/>
          <w:szCs w:val="32"/>
        </w:rPr>
        <w:t xml:space="preserve">  </w:t>
      </w:r>
      <w:r>
        <w:rPr>
          <w:rFonts w:hint="eastAsia"/>
          <w:b/>
          <w:sz w:val="32"/>
          <w:szCs w:val="32"/>
        </w:rPr>
        <w:t>以含氧化铁的紫金石为着色剂。始烧于北宋。</w:t>
      </w:r>
    </w:p>
    <w:p w:rsidR="00A90E3A" w:rsidRDefault="003463D3" w:rsidP="00E37811">
      <w:pPr>
        <w:ind w:left="90"/>
        <w:rPr>
          <w:b/>
          <w:sz w:val="32"/>
          <w:szCs w:val="32"/>
        </w:rPr>
      </w:pPr>
      <w:r w:rsidRPr="003463D3">
        <w:rPr>
          <w:b/>
          <w:noProof/>
          <w:sz w:val="32"/>
          <w:szCs w:val="32"/>
        </w:rPr>
        <w:drawing>
          <wp:inline distT="0" distB="0" distL="0" distR="0">
            <wp:extent cx="4533900" cy="2968288"/>
            <wp:effectExtent l="0" t="0" r="0" b="3810"/>
            <wp:docPr id="16" name="Picture 16" descr="C:\Users\FengDaMing\Pictures\jiang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FengDaMing\Pictures\jiangci.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35900" cy="2969597"/>
                    </a:xfrm>
                    <a:prstGeom prst="rect">
                      <a:avLst/>
                    </a:prstGeom>
                    <a:noFill/>
                    <a:ln>
                      <a:noFill/>
                    </a:ln>
                  </pic:spPr>
                </pic:pic>
              </a:graphicData>
            </a:graphic>
          </wp:inline>
        </w:drawing>
      </w:r>
    </w:p>
    <w:p w:rsidR="003463D3" w:rsidRDefault="003463D3" w:rsidP="00E37811">
      <w:pPr>
        <w:ind w:left="90"/>
        <w:rPr>
          <w:b/>
          <w:sz w:val="32"/>
          <w:szCs w:val="32"/>
        </w:rPr>
      </w:pPr>
    </w:p>
    <w:p w:rsidR="003463D3" w:rsidRDefault="003463D3" w:rsidP="00E37811">
      <w:pPr>
        <w:ind w:left="90"/>
        <w:rPr>
          <w:b/>
          <w:sz w:val="32"/>
          <w:szCs w:val="32"/>
        </w:rPr>
      </w:pPr>
      <w:r>
        <w:rPr>
          <w:b/>
          <w:sz w:val="32"/>
          <w:szCs w:val="32"/>
        </w:rPr>
        <w:lastRenderedPageBreak/>
        <w:t>茄皮紫釉</w:t>
      </w:r>
    </w:p>
    <w:p w:rsidR="00600F23" w:rsidRDefault="003463D3" w:rsidP="00E37811">
      <w:pPr>
        <w:ind w:left="90"/>
        <w:rPr>
          <w:b/>
          <w:sz w:val="32"/>
          <w:szCs w:val="32"/>
        </w:rPr>
      </w:pPr>
      <w:r>
        <w:rPr>
          <w:rFonts w:hint="eastAsia"/>
          <w:b/>
          <w:sz w:val="32"/>
          <w:szCs w:val="32"/>
        </w:rPr>
        <w:t xml:space="preserve">  </w:t>
      </w:r>
      <w:r>
        <w:rPr>
          <w:rFonts w:hint="eastAsia"/>
          <w:b/>
          <w:sz w:val="32"/>
          <w:szCs w:val="32"/>
        </w:rPr>
        <w:t>以锰为着色剂，颜色酷如茄皮。</w:t>
      </w:r>
      <w:r w:rsidRPr="003463D3">
        <w:rPr>
          <w:rFonts w:hint="eastAsia"/>
          <w:b/>
          <w:sz w:val="32"/>
          <w:szCs w:val="32"/>
        </w:rPr>
        <w:t>始烧于</w:t>
      </w:r>
      <w:r>
        <w:rPr>
          <w:rFonts w:hint="eastAsia"/>
          <w:b/>
          <w:sz w:val="32"/>
          <w:szCs w:val="32"/>
        </w:rPr>
        <w:t>北宋。</w:t>
      </w:r>
    </w:p>
    <w:p w:rsidR="003463D3" w:rsidRDefault="009B0750" w:rsidP="00E37811">
      <w:pPr>
        <w:ind w:left="90"/>
        <w:rPr>
          <w:b/>
          <w:sz w:val="32"/>
          <w:szCs w:val="32"/>
        </w:rPr>
      </w:pPr>
      <w:r w:rsidRPr="009B0750">
        <w:rPr>
          <w:b/>
          <w:noProof/>
          <w:sz w:val="32"/>
          <w:szCs w:val="32"/>
        </w:rPr>
        <w:drawing>
          <wp:inline distT="0" distB="0" distL="0" distR="0">
            <wp:extent cx="6096000" cy="5267325"/>
            <wp:effectExtent l="0" t="0" r="0" b="9525"/>
            <wp:docPr id="36" name="Picture 36" descr="C:\Users\FengDaMing\Pictures\qiepizhiy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ngDaMing\Pictures\qiepizhiyou.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6000" cy="5267325"/>
                    </a:xfrm>
                    <a:prstGeom prst="rect">
                      <a:avLst/>
                    </a:prstGeom>
                    <a:noFill/>
                    <a:ln>
                      <a:noFill/>
                    </a:ln>
                  </pic:spPr>
                </pic:pic>
              </a:graphicData>
            </a:graphic>
          </wp:inline>
        </w:drawing>
      </w:r>
    </w:p>
    <w:p w:rsidR="00B87BAB" w:rsidRDefault="00E37811" w:rsidP="00E37811">
      <w:pPr>
        <w:ind w:left="90"/>
        <w:rPr>
          <w:b/>
          <w:sz w:val="32"/>
          <w:szCs w:val="32"/>
        </w:rPr>
      </w:pPr>
      <w:r>
        <w:rPr>
          <w:b/>
          <w:sz w:val="32"/>
          <w:szCs w:val="32"/>
        </w:rPr>
        <w:t>四</w:t>
      </w:r>
      <w:r>
        <w:rPr>
          <w:rFonts w:hint="eastAsia"/>
          <w:b/>
          <w:sz w:val="32"/>
          <w:szCs w:val="32"/>
        </w:rPr>
        <w:t>．</w:t>
      </w:r>
      <w:r w:rsidR="00B87BAB" w:rsidRPr="00B87BAB">
        <w:rPr>
          <w:rFonts w:hint="eastAsia"/>
          <w:b/>
          <w:sz w:val="32"/>
          <w:szCs w:val="32"/>
        </w:rPr>
        <w:t>隋唐北方白瓷的烧制</w:t>
      </w:r>
    </w:p>
    <w:p w:rsidR="00B87BAB" w:rsidRDefault="00B87BAB" w:rsidP="00B87BAB">
      <w:pPr>
        <w:ind w:left="90"/>
        <w:rPr>
          <w:b/>
          <w:sz w:val="32"/>
          <w:szCs w:val="32"/>
        </w:rPr>
      </w:pPr>
      <w:r>
        <w:rPr>
          <w:rFonts w:hint="eastAsia"/>
          <w:b/>
          <w:sz w:val="32"/>
          <w:szCs w:val="32"/>
        </w:rPr>
        <w:t xml:space="preserve">   </w:t>
      </w:r>
      <w:r w:rsidRPr="00B87BAB">
        <w:rPr>
          <w:rFonts w:hint="eastAsia"/>
          <w:b/>
          <w:sz w:val="32"/>
          <w:szCs w:val="32"/>
        </w:rPr>
        <w:t>中国瓷器制作的历史悠久，品种繁多。除了高贵典雅的青花和色彩艳丽的彩瓷外</w:t>
      </w:r>
      <w:r w:rsidR="00715BDD">
        <w:rPr>
          <w:rFonts w:hint="eastAsia"/>
          <w:b/>
          <w:sz w:val="32"/>
          <w:szCs w:val="32"/>
        </w:rPr>
        <w:t>，</w:t>
      </w:r>
      <w:r w:rsidRPr="00B87BAB">
        <w:rPr>
          <w:rFonts w:hint="eastAsia"/>
          <w:b/>
          <w:sz w:val="32"/>
          <w:szCs w:val="32"/>
        </w:rPr>
        <w:t>素雅的白瓷也是人们喜爱的一个品种，虽然看上去没有斑斓的花纹和艳丽的色彩，但在朴实无华中，它展示给人们的是那自然天成的美</w:t>
      </w:r>
      <w:r w:rsidR="00AD4DDB">
        <w:rPr>
          <w:rFonts w:hint="eastAsia"/>
          <w:b/>
          <w:sz w:val="32"/>
          <w:szCs w:val="32"/>
        </w:rPr>
        <w:t>，而且有玉的感觉</w:t>
      </w:r>
      <w:r w:rsidRPr="00B87BAB">
        <w:rPr>
          <w:rFonts w:hint="eastAsia"/>
          <w:b/>
          <w:sz w:val="32"/>
          <w:szCs w:val="32"/>
        </w:rPr>
        <w:t>。白瓷一般是指瓷胎为白色，表面为透明釉的瓷器</w:t>
      </w:r>
      <w:r>
        <w:rPr>
          <w:rFonts w:hint="eastAsia"/>
          <w:b/>
          <w:sz w:val="32"/>
          <w:szCs w:val="32"/>
        </w:rPr>
        <w:t>，</w:t>
      </w:r>
      <w:r w:rsidRPr="00B87BAB">
        <w:rPr>
          <w:rFonts w:hint="eastAsia"/>
          <w:b/>
          <w:sz w:val="32"/>
          <w:szCs w:val="32"/>
        </w:rPr>
        <w:t>呈纯净洁白色。</w:t>
      </w:r>
      <w:r>
        <w:rPr>
          <w:rFonts w:hint="eastAsia"/>
          <w:b/>
          <w:sz w:val="32"/>
          <w:szCs w:val="32"/>
        </w:rPr>
        <w:t>它</w:t>
      </w:r>
      <w:r w:rsidRPr="00B87BAB">
        <w:rPr>
          <w:rFonts w:hint="eastAsia"/>
          <w:b/>
          <w:sz w:val="32"/>
          <w:szCs w:val="32"/>
        </w:rPr>
        <w:t>在青瓷的基础上发展而来，一般瓷土和釉料，都或多或少含有一些氧化铁，器物烧出后必然呈现出深</w:t>
      </w:r>
      <w:r w:rsidRPr="00B87BAB">
        <w:rPr>
          <w:rFonts w:hint="eastAsia"/>
          <w:b/>
          <w:sz w:val="32"/>
          <w:szCs w:val="32"/>
        </w:rPr>
        <w:lastRenderedPageBreak/>
        <w:t>浅不同的青色来。如果釉料中的铁元素含量小于</w:t>
      </w:r>
      <w:r w:rsidRPr="00B87BAB">
        <w:rPr>
          <w:rFonts w:hint="eastAsia"/>
          <w:b/>
          <w:sz w:val="32"/>
          <w:szCs w:val="32"/>
        </w:rPr>
        <w:t>0.75%</w:t>
      </w:r>
      <w:r w:rsidRPr="00B87BAB">
        <w:rPr>
          <w:rFonts w:hint="eastAsia"/>
          <w:b/>
          <w:sz w:val="32"/>
          <w:szCs w:val="32"/>
        </w:rPr>
        <w:t>，烧出来的就会是白釉。古代白瓷的制作，并不是在釉料中加进白色呈色剂，而是选择含铁量较少的瓷土和釉料加工精制，使含铁量降低到最少的程度。湖南长沙东汉墓已出现早期白瓷</w:t>
      </w:r>
      <w:r>
        <w:rPr>
          <w:rFonts w:hint="eastAsia"/>
          <w:b/>
          <w:sz w:val="32"/>
          <w:szCs w:val="32"/>
        </w:rPr>
        <w:t>,</w:t>
      </w:r>
      <w:r w:rsidRPr="00B87BAB">
        <w:rPr>
          <w:rFonts w:hint="eastAsia"/>
          <w:b/>
          <w:sz w:val="32"/>
          <w:szCs w:val="32"/>
        </w:rPr>
        <w:t>但成熟的白瓷要到隋代才出现</w:t>
      </w:r>
      <w:r w:rsidR="00523734">
        <w:rPr>
          <w:rFonts w:hint="eastAsia"/>
          <w:b/>
          <w:sz w:val="32"/>
          <w:szCs w:val="32"/>
        </w:rPr>
        <w:t>。</w:t>
      </w:r>
      <w:r w:rsidRPr="00B87BAB">
        <w:rPr>
          <w:rFonts w:hint="eastAsia"/>
        </w:rPr>
        <w:t xml:space="preserve"> </w:t>
      </w:r>
      <w:r w:rsidRPr="00B87BAB">
        <w:rPr>
          <w:rFonts w:hint="eastAsia"/>
          <w:b/>
          <w:sz w:val="32"/>
          <w:szCs w:val="32"/>
        </w:rPr>
        <w:t>经过隋代的发展，至唐代时陶瓷已形成“南青北白”的分布局面。唐代白瓷窑口多集中于北方，主要有河北的邢窑、定窑</w:t>
      </w:r>
      <w:r>
        <w:rPr>
          <w:rFonts w:hint="eastAsia"/>
          <w:b/>
          <w:sz w:val="32"/>
          <w:szCs w:val="32"/>
        </w:rPr>
        <w:t>，</w:t>
      </w:r>
      <w:r w:rsidRPr="00B87BAB">
        <w:rPr>
          <w:rFonts w:hint="eastAsia"/>
          <w:b/>
          <w:sz w:val="32"/>
          <w:szCs w:val="32"/>
        </w:rPr>
        <w:t>最著名的白瓷窑口是邢窑，它在中国陶瓷史上占有十分重要的地位。</w:t>
      </w:r>
      <w:r w:rsidR="0072237B">
        <w:rPr>
          <w:rFonts w:hint="eastAsia"/>
          <w:b/>
          <w:sz w:val="32"/>
          <w:szCs w:val="32"/>
        </w:rPr>
        <w:t>但福建</w:t>
      </w:r>
      <w:r w:rsidR="0072237B" w:rsidRPr="0072237B">
        <w:rPr>
          <w:rFonts w:hint="eastAsia"/>
          <w:b/>
          <w:sz w:val="32"/>
          <w:szCs w:val="32"/>
        </w:rPr>
        <w:t>德化</w:t>
      </w:r>
      <w:r w:rsidR="0072237B">
        <w:rPr>
          <w:rFonts w:hint="eastAsia"/>
          <w:b/>
          <w:sz w:val="32"/>
          <w:szCs w:val="32"/>
        </w:rPr>
        <w:t>窑也很著名。</w:t>
      </w:r>
    </w:p>
    <w:p w:rsidR="00E37811" w:rsidRDefault="00E37811" w:rsidP="00B87BAB">
      <w:pPr>
        <w:ind w:left="90"/>
        <w:rPr>
          <w:b/>
          <w:sz w:val="32"/>
          <w:szCs w:val="32"/>
        </w:rPr>
      </w:pPr>
    </w:p>
    <w:p w:rsidR="00E37811" w:rsidRDefault="00E37811" w:rsidP="00B87BAB">
      <w:pPr>
        <w:ind w:left="90"/>
        <w:rPr>
          <w:b/>
          <w:sz w:val="32"/>
          <w:szCs w:val="32"/>
        </w:rPr>
      </w:pPr>
    </w:p>
    <w:p w:rsidR="00B87BAB" w:rsidRDefault="00B87BAB" w:rsidP="00B87BAB">
      <w:pPr>
        <w:ind w:left="90"/>
        <w:rPr>
          <w:b/>
          <w:sz w:val="32"/>
          <w:szCs w:val="32"/>
        </w:rPr>
      </w:pPr>
      <w:r>
        <w:rPr>
          <w:rFonts w:hint="eastAsia"/>
          <w:b/>
          <w:sz w:val="32"/>
          <w:szCs w:val="32"/>
        </w:rPr>
        <w:t xml:space="preserve">  </w:t>
      </w:r>
      <w:r w:rsidR="00715BDD" w:rsidRPr="00B87BAB">
        <w:rPr>
          <w:b/>
          <w:noProof/>
          <w:sz w:val="32"/>
          <w:szCs w:val="32"/>
        </w:rPr>
        <w:drawing>
          <wp:inline distT="0" distB="0" distL="0" distR="0">
            <wp:extent cx="1895475" cy="3533775"/>
            <wp:effectExtent l="0" t="0" r="0" b="0"/>
            <wp:docPr id="13" name="Picture 13" descr="C:\Users\FengDaMing\Pictures\白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engDaMing\Pictures\白瓷.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5475" cy="3533775"/>
                    </a:xfrm>
                    <a:prstGeom prst="rect">
                      <a:avLst/>
                    </a:prstGeom>
                    <a:noFill/>
                    <a:ln>
                      <a:noFill/>
                    </a:ln>
                  </pic:spPr>
                </pic:pic>
              </a:graphicData>
            </a:graphic>
          </wp:inline>
        </w:drawing>
      </w:r>
      <w:r w:rsidR="0072237B">
        <w:rPr>
          <w:b/>
          <w:sz w:val="32"/>
          <w:szCs w:val="32"/>
        </w:rPr>
        <w:t>白瓷</w:t>
      </w:r>
    </w:p>
    <w:p w:rsidR="00B87BAB" w:rsidRDefault="00B87BAB" w:rsidP="00B87BAB">
      <w:pPr>
        <w:ind w:left="90"/>
        <w:rPr>
          <w:b/>
          <w:sz w:val="32"/>
          <w:szCs w:val="32"/>
        </w:rPr>
      </w:pPr>
      <w:r>
        <w:rPr>
          <w:rFonts w:hint="eastAsia"/>
          <w:b/>
          <w:sz w:val="32"/>
          <w:szCs w:val="32"/>
        </w:rPr>
        <w:t xml:space="preserve">  </w:t>
      </w:r>
      <w:r w:rsidRPr="00B87BAB">
        <w:rPr>
          <w:rFonts w:hint="eastAsia"/>
          <w:b/>
          <w:sz w:val="32"/>
          <w:szCs w:val="32"/>
        </w:rPr>
        <w:t>北方白瓷的特点是胎、釉中</w:t>
      </w:r>
      <w:r w:rsidRPr="00B87BAB">
        <w:rPr>
          <w:rFonts w:hint="eastAsia"/>
          <w:b/>
          <w:sz w:val="32"/>
          <w:szCs w:val="32"/>
        </w:rPr>
        <w:t>Ti</w:t>
      </w:r>
      <w:r w:rsidRPr="00B87BAB">
        <w:rPr>
          <w:rFonts w:hint="eastAsia"/>
          <w:b/>
          <w:sz w:val="32"/>
          <w:szCs w:val="32"/>
        </w:rPr>
        <w:t>、</w:t>
      </w:r>
      <w:r w:rsidRPr="00B87BAB">
        <w:rPr>
          <w:rFonts w:hint="eastAsia"/>
          <w:b/>
          <w:sz w:val="32"/>
          <w:szCs w:val="32"/>
        </w:rPr>
        <w:t>A</w:t>
      </w:r>
      <w:r>
        <w:rPr>
          <w:rFonts w:hint="eastAsia"/>
          <w:b/>
          <w:sz w:val="32"/>
          <w:szCs w:val="32"/>
        </w:rPr>
        <w:t>l</w:t>
      </w:r>
      <w:r w:rsidRPr="00B87BAB">
        <w:rPr>
          <w:rFonts w:hint="eastAsia"/>
          <w:b/>
          <w:sz w:val="32"/>
          <w:szCs w:val="32"/>
        </w:rPr>
        <w:t>含量比较高，烧成时采用氧化气氛，故瓷器呈现白中泛黄的色调；景德镇白瓷的特点是胎釉中</w:t>
      </w:r>
      <w:r w:rsidRPr="00B87BAB">
        <w:rPr>
          <w:rFonts w:hint="eastAsia"/>
          <w:b/>
          <w:sz w:val="32"/>
          <w:szCs w:val="32"/>
        </w:rPr>
        <w:t>Fe</w:t>
      </w:r>
      <w:r w:rsidRPr="00B87BAB">
        <w:rPr>
          <w:rFonts w:hint="eastAsia"/>
          <w:b/>
          <w:sz w:val="32"/>
          <w:szCs w:val="32"/>
        </w:rPr>
        <w:t>、</w:t>
      </w:r>
      <w:r w:rsidRPr="00B87BAB">
        <w:rPr>
          <w:rFonts w:hint="eastAsia"/>
          <w:b/>
          <w:sz w:val="32"/>
          <w:szCs w:val="32"/>
        </w:rPr>
        <w:t>Ti</w:t>
      </w:r>
      <w:r w:rsidRPr="00B87BAB">
        <w:rPr>
          <w:rFonts w:hint="eastAsia"/>
          <w:b/>
          <w:sz w:val="32"/>
          <w:szCs w:val="32"/>
        </w:rPr>
        <w:t>、</w:t>
      </w:r>
      <w:r w:rsidRPr="00B87BAB">
        <w:rPr>
          <w:rFonts w:hint="eastAsia"/>
          <w:b/>
          <w:sz w:val="32"/>
          <w:szCs w:val="32"/>
        </w:rPr>
        <w:t>A</w:t>
      </w:r>
      <w:r>
        <w:rPr>
          <w:rFonts w:hint="eastAsia"/>
          <w:b/>
          <w:sz w:val="32"/>
          <w:szCs w:val="32"/>
        </w:rPr>
        <w:t>l</w:t>
      </w:r>
      <w:r w:rsidRPr="00B87BAB">
        <w:rPr>
          <w:rFonts w:hint="eastAsia"/>
          <w:b/>
          <w:sz w:val="32"/>
          <w:szCs w:val="32"/>
        </w:rPr>
        <w:t>含量均较适中，烧成时采用还原气氛，故瓷器呈现白里泛青的</w:t>
      </w:r>
      <w:r w:rsidRPr="00B87BAB">
        <w:rPr>
          <w:rFonts w:hint="eastAsia"/>
          <w:b/>
          <w:sz w:val="32"/>
          <w:szCs w:val="32"/>
        </w:rPr>
        <w:lastRenderedPageBreak/>
        <w:t>色调；</w:t>
      </w:r>
      <w:r>
        <w:rPr>
          <w:rFonts w:hint="eastAsia"/>
          <w:b/>
          <w:sz w:val="32"/>
          <w:szCs w:val="32"/>
        </w:rPr>
        <w:t>明代</w:t>
      </w:r>
      <w:r w:rsidRPr="00B87BAB">
        <w:rPr>
          <w:rFonts w:hint="eastAsia"/>
          <w:b/>
          <w:sz w:val="32"/>
          <w:szCs w:val="32"/>
        </w:rPr>
        <w:t>福建德化白瓷的特点是胎釉中的</w:t>
      </w:r>
      <w:r w:rsidRPr="00B87BAB">
        <w:rPr>
          <w:rFonts w:hint="eastAsia"/>
          <w:b/>
          <w:sz w:val="32"/>
          <w:szCs w:val="32"/>
        </w:rPr>
        <w:t>Fe</w:t>
      </w:r>
      <w:r w:rsidRPr="00B87BAB">
        <w:rPr>
          <w:rFonts w:hint="eastAsia"/>
          <w:b/>
          <w:sz w:val="32"/>
          <w:szCs w:val="32"/>
        </w:rPr>
        <w:t>含量特别</w:t>
      </w:r>
      <w:r>
        <w:rPr>
          <w:rFonts w:hint="eastAsia"/>
          <w:b/>
          <w:sz w:val="32"/>
          <w:szCs w:val="32"/>
        </w:rPr>
        <w:t>低</w:t>
      </w:r>
      <w:r w:rsidRPr="00B87BAB">
        <w:rPr>
          <w:rFonts w:hint="eastAsia"/>
          <w:b/>
          <w:sz w:val="32"/>
          <w:szCs w:val="32"/>
        </w:rPr>
        <w:t>，烧成时采用中性气氛，所以德化白瓷就比唐宋北方白瓷和景德镇同期生产的白瓷釉色更纯净。从外观上看，明代福建德化白瓷色泽光润明亮，乳白如凝脂，在光照之下，釉中隐现粉红或乳白。因此有“猪油白”、“象牙白”、“少女白”之称。流传欧洲后，外国人又称之为“鹅绒白”。直到现在，法国人还以“中国白”直呼德化窑白瓷</w:t>
      </w:r>
      <w:r>
        <w:rPr>
          <w:rFonts w:hint="eastAsia"/>
          <w:b/>
          <w:sz w:val="32"/>
          <w:szCs w:val="32"/>
        </w:rPr>
        <w:t>。</w:t>
      </w:r>
      <w:r w:rsidRPr="00B87BAB">
        <w:rPr>
          <w:rFonts w:hint="eastAsia"/>
          <w:b/>
          <w:sz w:val="32"/>
          <w:szCs w:val="32"/>
        </w:rPr>
        <w:t>相传唐朝开元年间，杨贵妃精通音律，不仅擅长歌舞，还是个击磬高手。一日杨贵妃与玄宗饮酒赏乐之时，贵妃失手将白瓷酒杯打碎，坠地之声“泠然如玉碎”，于是甚为喜欢。玄宗为讨得美人欢心，特意命人以白瓷造为编磬，供贵妃赏玩娱乐。然而官窑所炼造的白瓷虽然莹白细腻，敲击之音却浑浊</w:t>
      </w:r>
      <w:r w:rsidR="00783EAF">
        <w:rPr>
          <w:rFonts w:hint="eastAsia"/>
          <w:b/>
          <w:sz w:val="32"/>
          <w:szCs w:val="32"/>
        </w:rPr>
        <w:t>喑</w:t>
      </w:r>
      <w:r w:rsidRPr="00B87BAB">
        <w:rPr>
          <w:rFonts w:hint="eastAsia"/>
          <w:b/>
          <w:sz w:val="32"/>
          <w:szCs w:val="32"/>
        </w:rPr>
        <w:t>哑，贵妃甚为不悦。玄宗为换爱妃一笑，遂下令征集天下能工巧匠，有造出白瓷编磬能发出清脆婉转之声者，赏金千两并封为御用瓷窑。诏书下发三月，所贡白瓷编磬数不胜数，虽然皆洁白胜霜雪，却尽不能得</w:t>
      </w:r>
      <w:r>
        <w:rPr>
          <w:rFonts w:hint="eastAsia"/>
          <w:b/>
          <w:sz w:val="32"/>
          <w:szCs w:val="32"/>
        </w:rPr>
        <w:t>其声音</w:t>
      </w:r>
      <w:r w:rsidRPr="00B87BAB">
        <w:rPr>
          <w:rFonts w:hint="eastAsia"/>
          <w:b/>
          <w:sz w:val="32"/>
          <w:szCs w:val="32"/>
        </w:rPr>
        <w:t>。福建德化将所制白瓷编磬献上，贵妃敲击这“类银类雪，轻且坚”的白瓷编磬，“犹如金振玉声”，甚为欢喜。玄宗见爱妃开怀遂大悦，赏金千两并赐御用官窑金印一块，当时称为金印良瓷、金印瓷。德化白瓷也以声如磬、白如玉而闻名天下。北宋</w:t>
      </w:r>
      <w:r>
        <w:rPr>
          <w:rFonts w:hint="eastAsia"/>
          <w:b/>
          <w:sz w:val="32"/>
          <w:szCs w:val="32"/>
        </w:rPr>
        <w:t>时</w:t>
      </w:r>
      <w:r w:rsidRPr="00B87BAB">
        <w:rPr>
          <w:rFonts w:hint="eastAsia"/>
          <w:b/>
          <w:sz w:val="32"/>
          <w:szCs w:val="32"/>
        </w:rPr>
        <w:t>定窑瓷器脱颖而出，以烧造白瓷为主，但另兼烧黑釉、绿釉、酱釉及白釉剔花器。刻花装饰方法被大量采用。</w:t>
      </w:r>
    </w:p>
    <w:p w:rsidR="009B0750" w:rsidRDefault="009B0750" w:rsidP="00B87BAB">
      <w:pPr>
        <w:ind w:left="90"/>
        <w:rPr>
          <w:b/>
          <w:sz w:val="32"/>
          <w:szCs w:val="32"/>
        </w:rPr>
      </w:pPr>
      <w:r w:rsidRPr="009B0750">
        <w:rPr>
          <w:b/>
          <w:noProof/>
          <w:sz w:val="32"/>
          <w:szCs w:val="32"/>
        </w:rPr>
        <w:lastRenderedPageBreak/>
        <w:drawing>
          <wp:inline distT="0" distB="0" distL="0" distR="0">
            <wp:extent cx="2095500" cy="2095500"/>
            <wp:effectExtent l="0" t="0" r="0" b="0"/>
            <wp:docPr id="38" name="Picture 38" descr="C:\Users\FengDaMing\Pictures\dehuayaobaicib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ngDaMing\Pictures\dehuayaobaicibei.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inline>
        </w:drawing>
      </w:r>
      <w:r>
        <w:rPr>
          <w:rFonts w:hint="eastAsia"/>
          <w:b/>
          <w:sz w:val="32"/>
          <w:szCs w:val="32"/>
        </w:rPr>
        <w:t>德花窑白瓷杯</w:t>
      </w:r>
    </w:p>
    <w:p w:rsidR="00B87BAB" w:rsidRDefault="00715BDD" w:rsidP="00B87BAB">
      <w:pPr>
        <w:ind w:left="90"/>
        <w:rPr>
          <w:b/>
          <w:sz w:val="32"/>
          <w:szCs w:val="32"/>
        </w:rPr>
      </w:pPr>
      <w:r w:rsidRPr="00B87BAB">
        <w:rPr>
          <w:b/>
          <w:noProof/>
          <w:sz w:val="32"/>
          <w:szCs w:val="32"/>
        </w:rPr>
        <w:drawing>
          <wp:inline distT="0" distB="0" distL="0" distR="0">
            <wp:extent cx="3952875" cy="2962275"/>
            <wp:effectExtent l="0" t="0" r="0" b="0"/>
            <wp:docPr id="15" name="Picture 15" descr="C:\Users\FengDaMing\Pictures\dingyaobaicihaierz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engDaMing\Pictures\dingyaobaicihaierzen.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52875" cy="2962275"/>
                    </a:xfrm>
                    <a:prstGeom prst="rect">
                      <a:avLst/>
                    </a:prstGeom>
                    <a:noFill/>
                    <a:ln>
                      <a:noFill/>
                    </a:ln>
                  </pic:spPr>
                </pic:pic>
              </a:graphicData>
            </a:graphic>
          </wp:inline>
        </w:drawing>
      </w:r>
      <w:r w:rsidR="00097281">
        <w:rPr>
          <w:b/>
          <w:sz w:val="32"/>
          <w:szCs w:val="32"/>
        </w:rPr>
        <w:t>北宋</w:t>
      </w:r>
      <w:r w:rsidR="00B87BAB">
        <w:rPr>
          <w:b/>
          <w:sz w:val="32"/>
          <w:szCs w:val="32"/>
        </w:rPr>
        <w:t>定窑白瓷孩儿枕</w:t>
      </w:r>
    </w:p>
    <w:p w:rsidR="00AA375B" w:rsidRDefault="00715BDD" w:rsidP="00B87BAB">
      <w:pPr>
        <w:ind w:left="90"/>
        <w:rPr>
          <w:b/>
          <w:sz w:val="32"/>
          <w:szCs w:val="32"/>
        </w:rPr>
      </w:pPr>
      <w:r w:rsidRPr="00AA375B">
        <w:rPr>
          <w:b/>
          <w:noProof/>
          <w:sz w:val="32"/>
          <w:szCs w:val="32"/>
        </w:rPr>
        <w:lastRenderedPageBreak/>
        <w:drawing>
          <wp:inline distT="0" distB="0" distL="0" distR="0">
            <wp:extent cx="4143375" cy="4848225"/>
            <wp:effectExtent l="0" t="0" r="0" b="0"/>
            <wp:docPr id="17" name="Picture 17" descr="C:\Users\FengDaMing\Pictures\tangchaoxinyaobai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engDaMing\Pictures\tangchaoxinyaobaici.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43375" cy="4848225"/>
                    </a:xfrm>
                    <a:prstGeom prst="rect">
                      <a:avLst/>
                    </a:prstGeom>
                    <a:noFill/>
                    <a:ln>
                      <a:noFill/>
                    </a:ln>
                  </pic:spPr>
                </pic:pic>
              </a:graphicData>
            </a:graphic>
          </wp:inline>
        </w:drawing>
      </w:r>
      <w:r w:rsidR="00AA375B">
        <w:rPr>
          <w:b/>
          <w:sz w:val="32"/>
          <w:szCs w:val="32"/>
        </w:rPr>
        <w:t>唐朝邢窑白瓷</w:t>
      </w:r>
    </w:p>
    <w:p w:rsidR="00523734" w:rsidRDefault="00523734" w:rsidP="00B87BAB">
      <w:pPr>
        <w:ind w:left="90"/>
        <w:rPr>
          <w:b/>
          <w:sz w:val="32"/>
          <w:szCs w:val="32"/>
        </w:rPr>
      </w:pPr>
    </w:p>
    <w:p w:rsidR="00523734" w:rsidRDefault="00E74334" w:rsidP="00B87BAB">
      <w:pPr>
        <w:ind w:left="90"/>
        <w:rPr>
          <w:b/>
          <w:sz w:val="32"/>
          <w:szCs w:val="32"/>
        </w:rPr>
      </w:pPr>
      <w:r w:rsidRPr="00E74334">
        <w:rPr>
          <w:b/>
          <w:noProof/>
          <w:sz w:val="32"/>
          <w:szCs w:val="32"/>
        </w:rPr>
        <w:lastRenderedPageBreak/>
        <w:drawing>
          <wp:inline distT="0" distB="0" distL="0" distR="0">
            <wp:extent cx="4572000" cy="6096000"/>
            <wp:effectExtent l="0" t="0" r="0" b="0"/>
            <wp:docPr id="8" name="Picture 8" descr="C:\Users\FengDaMing\Pictures\yongzhengbaiyouyanzib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FengDaMing\Pictures\yongzhengbaiyouyanzibei.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r>
        <w:rPr>
          <w:b/>
          <w:sz w:val="32"/>
          <w:szCs w:val="32"/>
        </w:rPr>
        <w:t>清雍正白釉胭脂龙纹杯</w:t>
      </w:r>
    </w:p>
    <w:p w:rsidR="00523734" w:rsidRDefault="00523734" w:rsidP="00B87BAB">
      <w:pPr>
        <w:ind w:left="90"/>
        <w:rPr>
          <w:b/>
          <w:sz w:val="32"/>
          <w:szCs w:val="32"/>
        </w:rPr>
      </w:pPr>
    </w:p>
    <w:p w:rsidR="00402B6F" w:rsidRDefault="00402B6F" w:rsidP="00B87BAB">
      <w:pPr>
        <w:ind w:left="90"/>
        <w:rPr>
          <w:b/>
          <w:sz w:val="32"/>
          <w:szCs w:val="32"/>
        </w:rPr>
      </w:pPr>
    </w:p>
    <w:p w:rsidR="00402B6F" w:rsidRDefault="00402B6F" w:rsidP="00B87BAB">
      <w:pPr>
        <w:ind w:left="90"/>
        <w:rPr>
          <w:b/>
          <w:sz w:val="32"/>
          <w:szCs w:val="32"/>
        </w:rPr>
      </w:pPr>
    </w:p>
    <w:p w:rsidR="00402B6F" w:rsidRDefault="00402B6F" w:rsidP="00B87BAB">
      <w:pPr>
        <w:ind w:left="90"/>
        <w:rPr>
          <w:b/>
          <w:sz w:val="32"/>
          <w:szCs w:val="32"/>
        </w:rPr>
      </w:pPr>
    </w:p>
    <w:p w:rsidR="00402B6F" w:rsidRDefault="00402B6F" w:rsidP="00B87BAB">
      <w:pPr>
        <w:ind w:left="90"/>
        <w:rPr>
          <w:b/>
          <w:sz w:val="32"/>
          <w:szCs w:val="32"/>
        </w:rPr>
      </w:pPr>
    </w:p>
    <w:p w:rsidR="00402B6F" w:rsidRDefault="00402B6F" w:rsidP="00B87BAB">
      <w:pPr>
        <w:ind w:left="90"/>
        <w:rPr>
          <w:b/>
          <w:sz w:val="32"/>
          <w:szCs w:val="32"/>
        </w:rPr>
      </w:pPr>
    </w:p>
    <w:p w:rsidR="00402B6F" w:rsidRDefault="00402B6F" w:rsidP="00B87BAB">
      <w:pPr>
        <w:ind w:left="90"/>
        <w:rPr>
          <w:b/>
          <w:sz w:val="32"/>
          <w:szCs w:val="32"/>
        </w:rPr>
      </w:pPr>
    </w:p>
    <w:p w:rsidR="00402B6F" w:rsidRDefault="00402B6F" w:rsidP="00B87BAB">
      <w:pPr>
        <w:ind w:left="90"/>
        <w:rPr>
          <w:b/>
          <w:sz w:val="32"/>
          <w:szCs w:val="32"/>
        </w:rPr>
      </w:pPr>
    </w:p>
    <w:p w:rsidR="00402B6F" w:rsidRDefault="00160B10" w:rsidP="00160B10">
      <w:pPr>
        <w:rPr>
          <w:b/>
          <w:sz w:val="32"/>
          <w:szCs w:val="32"/>
        </w:rPr>
      </w:pPr>
      <w:r>
        <w:rPr>
          <w:rFonts w:hint="eastAsia"/>
          <w:b/>
          <w:sz w:val="32"/>
          <w:szCs w:val="32"/>
        </w:rPr>
        <w:t>五．</w:t>
      </w:r>
      <w:r w:rsidR="00402B6F" w:rsidRPr="00402B6F">
        <w:rPr>
          <w:rFonts w:hint="eastAsia"/>
          <w:b/>
          <w:sz w:val="32"/>
          <w:szCs w:val="32"/>
        </w:rPr>
        <w:t>宋以后彩瓷的烧制</w:t>
      </w:r>
    </w:p>
    <w:p w:rsidR="00402B6F" w:rsidRDefault="00402B6F" w:rsidP="00402B6F">
      <w:pPr>
        <w:rPr>
          <w:b/>
          <w:sz w:val="32"/>
          <w:szCs w:val="32"/>
        </w:rPr>
      </w:pPr>
      <w:r>
        <w:rPr>
          <w:rFonts w:hint="eastAsia"/>
          <w:b/>
          <w:sz w:val="32"/>
          <w:szCs w:val="32"/>
        </w:rPr>
        <w:t xml:space="preserve">  </w:t>
      </w:r>
      <w:r w:rsidRPr="00402B6F">
        <w:rPr>
          <w:rFonts w:hint="eastAsia"/>
          <w:b/>
          <w:sz w:val="32"/>
          <w:szCs w:val="32"/>
        </w:rPr>
        <w:t>分为釉下彩和釉上彩两大类，在胎坯上先画好图案，上釉后入窑烧炼的彩瓷叫釉下彩；上釉后入窑烧成的瓷器再彩绘，又经炉火烘烧而成的彩瓷，叫釉上彩</w:t>
      </w:r>
      <w:r>
        <w:rPr>
          <w:rFonts w:hint="eastAsia"/>
          <w:b/>
          <w:sz w:val="32"/>
          <w:szCs w:val="32"/>
        </w:rPr>
        <w:t>。</w:t>
      </w:r>
      <w:r w:rsidR="001E7733" w:rsidRPr="001E7733">
        <w:rPr>
          <w:rFonts w:hint="eastAsia"/>
          <w:b/>
          <w:sz w:val="32"/>
          <w:szCs w:val="32"/>
        </w:rPr>
        <w:t>釉下始于唐青花。明清时期开始出现是釉上彩（粉彩），同时也是彩瓷发展的盛期，以景德镇窑成就最为突出。在我国制瓷历史长河中，彩瓷的出现，结束了漫长的“南青北白”的一统局面，瓷苑于是百花盛开，绚丽多姿。千百年来，彩瓷超卓而被世人公认者，举凡有</w:t>
      </w:r>
      <w:r w:rsidR="001E7733">
        <w:rPr>
          <w:rFonts w:hint="eastAsia"/>
          <w:b/>
          <w:sz w:val="32"/>
          <w:szCs w:val="32"/>
        </w:rPr>
        <w:t>四</w:t>
      </w:r>
      <w:r w:rsidR="001E7733" w:rsidRPr="001E7733">
        <w:rPr>
          <w:rFonts w:hint="eastAsia"/>
          <w:b/>
          <w:sz w:val="32"/>
          <w:szCs w:val="32"/>
        </w:rPr>
        <w:t>：元、早明、清初青花及釉里红分享釉下彩极品之殊荣；明成化斗彩矗一峰之巅；清三代珐琅彩绝唱一时</w:t>
      </w:r>
      <w:r w:rsidR="001E7733">
        <w:rPr>
          <w:rFonts w:hint="eastAsia"/>
          <w:b/>
          <w:sz w:val="32"/>
          <w:szCs w:val="32"/>
        </w:rPr>
        <w:t>；</w:t>
      </w:r>
      <w:r w:rsidR="001E7733" w:rsidRPr="001E7733">
        <w:rPr>
          <w:rFonts w:hint="eastAsia"/>
          <w:b/>
          <w:sz w:val="32"/>
          <w:szCs w:val="32"/>
        </w:rPr>
        <w:t>晚清至民国初年名噪遐迩的浅绛彩瓷器。</w:t>
      </w:r>
    </w:p>
    <w:p w:rsidR="001E7733" w:rsidRDefault="001E7733" w:rsidP="001E7733">
      <w:pPr>
        <w:numPr>
          <w:ilvl w:val="0"/>
          <w:numId w:val="3"/>
        </w:numPr>
        <w:rPr>
          <w:b/>
          <w:sz w:val="32"/>
          <w:szCs w:val="32"/>
        </w:rPr>
      </w:pPr>
      <w:r>
        <w:rPr>
          <w:b/>
          <w:sz w:val="32"/>
          <w:szCs w:val="32"/>
        </w:rPr>
        <w:t>青花瓷</w:t>
      </w:r>
    </w:p>
    <w:p w:rsidR="001E7733" w:rsidRDefault="00FE55DC" w:rsidP="001E7733">
      <w:pPr>
        <w:ind w:left="360"/>
        <w:rPr>
          <w:b/>
          <w:sz w:val="32"/>
          <w:szCs w:val="32"/>
        </w:rPr>
      </w:pPr>
      <w:r>
        <w:rPr>
          <w:b/>
          <w:sz w:val="32"/>
          <w:szCs w:val="32"/>
        </w:rPr>
        <w:t xml:space="preserve">  </w:t>
      </w:r>
      <w:r w:rsidRPr="00FE55DC">
        <w:rPr>
          <w:rFonts w:hint="eastAsia"/>
          <w:b/>
          <w:sz w:val="32"/>
          <w:szCs w:val="32"/>
        </w:rPr>
        <w:t>青花是中国传统名瓷，为彩瓷中的一个大类，属釉下彩。青花是运用天然钴料在白泥上进行绘画装饰，再罩以透明釉，然后在高温</w:t>
      </w:r>
      <w:r w:rsidRPr="00FE55DC">
        <w:rPr>
          <w:rFonts w:hint="eastAsia"/>
          <w:b/>
          <w:sz w:val="32"/>
          <w:szCs w:val="32"/>
        </w:rPr>
        <w:t>1300</w:t>
      </w:r>
      <w:r w:rsidRPr="00FE55DC">
        <w:rPr>
          <w:rFonts w:hint="eastAsia"/>
          <w:b/>
          <w:sz w:val="32"/>
          <w:szCs w:val="32"/>
        </w:rPr>
        <w:t>摄氏度上下一次烧成，使色料充分渗透于坯釉之中，呈现青翠欲滴的蓝色花纹，显得幽倩美观，明净素雅。青花是中国最具汉族民族特色的瓷器装饰，是釉下彩瓷的一种，也是中国陶瓷装饰中较早发明的方法之一。釉下青花与釉上彩绘构成完整的图案或图画，这类彩瓷称为青花加彩。</w:t>
      </w:r>
      <w:r>
        <w:rPr>
          <w:rFonts w:hint="eastAsia"/>
          <w:b/>
          <w:sz w:val="32"/>
          <w:szCs w:val="32"/>
        </w:rPr>
        <w:t>如</w:t>
      </w:r>
      <w:r w:rsidRPr="00FE55DC">
        <w:rPr>
          <w:rFonts w:hint="eastAsia"/>
          <w:b/>
          <w:sz w:val="32"/>
          <w:szCs w:val="32"/>
        </w:rPr>
        <w:t>如青花金彩、青花红彩、青花绿彩、青花红绿彩、青花五彩、斗彩</w:t>
      </w:r>
      <w:r>
        <w:rPr>
          <w:rFonts w:hint="eastAsia"/>
          <w:b/>
          <w:sz w:val="32"/>
          <w:szCs w:val="32"/>
        </w:rPr>
        <w:t>等。</w:t>
      </w:r>
    </w:p>
    <w:p w:rsidR="00FE55DC" w:rsidRDefault="00FE55DC" w:rsidP="001E7733">
      <w:pPr>
        <w:ind w:left="360"/>
        <w:rPr>
          <w:b/>
          <w:sz w:val="32"/>
          <w:szCs w:val="32"/>
        </w:rPr>
      </w:pPr>
      <w:r>
        <w:rPr>
          <w:rFonts w:hint="eastAsia"/>
          <w:b/>
          <w:sz w:val="32"/>
          <w:szCs w:val="32"/>
        </w:rPr>
        <w:t xml:space="preserve">  </w:t>
      </w:r>
      <w:r w:rsidRPr="00FE55DC">
        <w:rPr>
          <w:rFonts w:hint="eastAsia"/>
          <w:b/>
          <w:sz w:val="32"/>
          <w:szCs w:val="32"/>
        </w:rPr>
        <w:t>唐代的青花瓷器是处于青花瓷的</w:t>
      </w:r>
      <w:r>
        <w:rPr>
          <w:rFonts w:hint="eastAsia"/>
          <w:b/>
          <w:sz w:val="32"/>
          <w:szCs w:val="32"/>
        </w:rPr>
        <w:t>初创</w:t>
      </w:r>
      <w:r w:rsidRPr="00FE55DC">
        <w:rPr>
          <w:rFonts w:hint="eastAsia"/>
          <w:b/>
          <w:sz w:val="32"/>
          <w:szCs w:val="32"/>
        </w:rPr>
        <w:t>期。能见到的标本有</w:t>
      </w:r>
      <w:r w:rsidRPr="00FE55DC">
        <w:rPr>
          <w:rFonts w:hint="eastAsia"/>
          <w:b/>
          <w:sz w:val="32"/>
          <w:szCs w:val="32"/>
        </w:rPr>
        <w:t>20</w:t>
      </w:r>
      <w:r w:rsidRPr="00FE55DC">
        <w:rPr>
          <w:rFonts w:hint="eastAsia"/>
          <w:b/>
          <w:sz w:val="32"/>
          <w:szCs w:val="32"/>
        </w:rPr>
        <w:t>世纪</w:t>
      </w:r>
      <w:r w:rsidRPr="00FE55DC">
        <w:rPr>
          <w:rFonts w:hint="eastAsia"/>
          <w:b/>
          <w:sz w:val="32"/>
          <w:szCs w:val="32"/>
        </w:rPr>
        <w:t>70</w:t>
      </w:r>
      <w:r w:rsidRPr="00FE55DC">
        <w:rPr>
          <w:rFonts w:hint="eastAsia"/>
          <w:b/>
          <w:sz w:val="32"/>
          <w:szCs w:val="32"/>
        </w:rPr>
        <w:t>—</w:t>
      </w:r>
      <w:r w:rsidRPr="00FE55DC">
        <w:rPr>
          <w:rFonts w:hint="eastAsia"/>
          <w:b/>
          <w:sz w:val="32"/>
          <w:szCs w:val="32"/>
        </w:rPr>
        <w:t>80</w:t>
      </w:r>
      <w:r w:rsidRPr="00FE55DC">
        <w:rPr>
          <w:rFonts w:hint="eastAsia"/>
          <w:b/>
          <w:sz w:val="32"/>
          <w:szCs w:val="32"/>
        </w:rPr>
        <w:t>年代扬州出土的青花瓷残片二十余片；香港冯平山博物</w:t>
      </w:r>
      <w:r w:rsidRPr="00FE55DC">
        <w:rPr>
          <w:rFonts w:hint="eastAsia"/>
          <w:b/>
          <w:sz w:val="32"/>
          <w:szCs w:val="32"/>
        </w:rPr>
        <w:lastRenderedPageBreak/>
        <w:t>馆收藏的一件青花条纹复；美国波士顿博物馆收藏的一件花卉纹碗；丹麦哥本哈根博物馆收藏的一件鱼藻纹罐；南京博物院收藏的一件点彩梅朵纹器盖。产地</w:t>
      </w:r>
      <w:r>
        <w:rPr>
          <w:rFonts w:hint="eastAsia"/>
          <w:b/>
          <w:sz w:val="32"/>
          <w:szCs w:val="32"/>
        </w:rPr>
        <w:t>在</w:t>
      </w:r>
      <w:r w:rsidRPr="00FE55DC">
        <w:rPr>
          <w:rFonts w:hint="eastAsia"/>
          <w:b/>
          <w:sz w:val="32"/>
          <w:szCs w:val="32"/>
        </w:rPr>
        <w:t>河南巩县窑。唐青花瓷器主要供外销</w:t>
      </w:r>
      <w:r w:rsidR="009B243E">
        <w:rPr>
          <w:rFonts w:hint="eastAsia"/>
          <w:b/>
          <w:sz w:val="32"/>
          <w:szCs w:val="32"/>
        </w:rPr>
        <w:t>（</w:t>
      </w:r>
      <w:r w:rsidR="009B243E" w:rsidRPr="009B243E">
        <w:rPr>
          <w:rFonts w:hint="eastAsia"/>
          <w:b/>
          <w:sz w:val="32"/>
          <w:szCs w:val="32"/>
        </w:rPr>
        <w:t>扬州为唐代重要港口）</w:t>
      </w:r>
      <w:r w:rsidR="009B243E">
        <w:rPr>
          <w:rFonts w:hint="eastAsia"/>
          <w:b/>
          <w:sz w:val="32"/>
          <w:szCs w:val="32"/>
        </w:rPr>
        <w:t>。</w:t>
      </w:r>
    </w:p>
    <w:p w:rsidR="009B243E" w:rsidRDefault="009B243E" w:rsidP="009B243E">
      <w:pPr>
        <w:ind w:left="360"/>
        <w:rPr>
          <w:b/>
          <w:sz w:val="32"/>
          <w:szCs w:val="32"/>
        </w:rPr>
      </w:pPr>
      <w:r>
        <w:rPr>
          <w:rFonts w:hint="eastAsia"/>
          <w:b/>
          <w:sz w:val="32"/>
          <w:szCs w:val="32"/>
        </w:rPr>
        <w:t xml:space="preserve">  </w:t>
      </w:r>
      <w:r w:rsidRPr="009B243E">
        <w:rPr>
          <w:rFonts w:hint="eastAsia"/>
          <w:b/>
          <w:sz w:val="32"/>
          <w:szCs w:val="32"/>
        </w:rPr>
        <w:t>唐青花经过初创期以后，并没有迅速发展起来，而是走向了衰败。到目前为止，我们能见到的宋青花只有从两处塔基遗址出土的十余片瓷片。一是</w:t>
      </w:r>
      <w:r w:rsidRPr="009B243E">
        <w:rPr>
          <w:rFonts w:hint="eastAsia"/>
          <w:b/>
          <w:sz w:val="32"/>
          <w:szCs w:val="32"/>
        </w:rPr>
        <w:t>1957</w:t>
      </w:r>
      <w:r w:rsidRPr="009B243E">
        <w:rPr>
          <w:rFonts w:hint="eastAsia"/>
          <w:b/>
          <w:sz w:val="32"/>
          <w:szCs w:val="32"/>
        </w:rPr>
        <w:t>年发掘于浙江省龙泉县的金沙塔塔基，共出土</w:t>
      </w:r>
      <w:r w:rsidRPr="009B243E">
        <w:rPr>
          <w:rFonts w:hint="eastAsia"/>
          <w:b/>
          <w:sz w:val="32"/>
          <w:szCs w:val="32"/>
        </w:rPr>
        <w:t>13</w:t>
      </w:r>
      <w:r w:rsidRPr="009B243E">
        <w:rPr>
          <w:rFonts w:hint="eastAsia"/>
          <w:b/>
          <w:sz w:val="32"/>
          <w:szCs w:val="32"/>
        </w:rPr>
        <w:t>片青花碗残片。该塔的塔砖上有绝对纪年北宋“太平兴国二年”（</w:t>
      </w:r>
      <w:r w:rsidRPr="009B243E">
        <w:rPr>
          <w:rFonts w:hint="eastAsia"/>
          <w:b/>
          <w:sz w:val="32"/>
          <w:szCs w:val="32"/>
        </w:rPr>
        <w:t>977</w:t>
      </w:r>
      <w:r w:rsidRPr="009B243E">
        <w:rPr>
          <w:rFonts w:hint="eastAsia"/>
          <w:b/>
          <w:sz w:val="32"/>
          <w:szCs w:val="32"/>
        </w:rPr>
        <w:t>年）；另一处是</w:t>
      </w:r>
      <w:r w:rsidRPr="009B243E">
        <w:rPr>
          <w:rFonts w:hint="eastAsia"/>
          <w:b/>
          <w:sz w:val="32"/>
          <w:szCs w:val="32"/>
        </w:rPr>
        <w:t>1970</w:t>
      </w:r>
      <w:r w:rsidRPr="009B243E">
        <w:rPr>
          <w:rFonts w:hint="eastAsia"/>
          <w:b/>
          <w:sz w:val="32"/>
          <w:szCs w:val="32"/>
        </w:rPr>
        <w:t>年在浙江省绍兴市环翠塔的塔基，出土了一片青花碗腹部的残片。该塔塔基出土的塔碑证明此塔建于南宋咸淳元年（</w:t>
      </w:r>
      <w:r w:rsidRPr="009B243E">
        <w:rPr>
          <w:rFonts w:hint="eastAsia"/>
          <w:b/>
          <w:sz w:val="32"/>
          <w:szCs w:val="32"/>
        </w:rPr>
        <w:t>1265</w:t>
      </w:r>
      <w:r w:rsidRPr="009B243E">
        <w:rPr>
          <w:rFonts w:hint="eastAsia"/>
          <w:b/>
          <w:sz w:val="32"/>
          <w:szCs w:val="32"/>
        </w:rPr>
        <w:t>年）。这十余片宋青花瓷片，都是碗的残片。浙江省本身就有着丰富的钴土矿，这些青花瓷应该就是使用了本地的钴料。它们与唐青花并无直接的延续关系。</w:t>
      </w:r>
    </w:p>
    <w:p w:rsidR="009B243E" w:rsidRPr="009B243E" w:rsidRDefault="009B243E" w:rsidP="009B243E">
      <w:pPr>
        <w:ind w:left="360"/>
        <w:rPr>
          <w:b/>
          <w:sz w:val="32"/>
          <w:szCs w:val="32"/>
        </w:rPr>
      </w:pPr>
      <w:r>
        <w:rPr>
          <w:rFonts w:hint="eastAsia"/>
          <w:b/>
          <w:sz w:val="32"/>
          <w:szCs w:val="32"/>
        </w:rPr>
        <w:t xml:space="preserve">  </w:t>
      </w:r>
      <w:r w:rsidRPr="009B243E">
        <w:rPr>
          <w:rFonts w:hint="eastAsia"/>
          <w:b/>
          <w:sz w:val="32"/>
          <w:szCs w:val="32"/>
        </w:rPr>
        <w:t>成熟的青花瓷出现在元代的景德镇。</w:t>
      </w:r>
      <w:r>
        <w:rPr>
          <w:rFonts w:hint="eastAsia"/>
          <w:b/>
          <w:sz w:val="32"/>
          <w:szCs w:val="32"/>
        </w:rPr>
        <w:t>但确定这一点并不容易。</w:t>
      </w:r>
      <w:r w:rsidRPr="009B243E">
        <w:rPr>
          <w:rFonts w:hint="eastAsia"/>
          <w:b/>
          <w:sz w:val="32"/>
          <w:szCs w:val="32"/>
        </w:rPr>
        <w:tab/>
      </w:r>
      <w:r w:rsidRPr="009B243E">
        <w:rPr>
          <w:rFonts w:hint="eastAsia"/>
          <w:b/>
          <w:sz w:val="32"/>
          <w:szCs w:val="32"/>
        </w:rPr>
        <w:t>元青花</w:t>
      </w:r>
      <w:r>
        <w:rPr>
          <w:rFonts w:hint="eastAsia"/>
          <w:b/>
          <w:sz w:val="32"/>
          <w:szCs w:val="32"/>
        </w:rPr>
        <w:t>有</w:t>
      </w:r>
      <w:r w:rsidRPr="009B243E">
        <w:rPr>
          <w:rFonts w:hint="eastAsia"/>
          <w:b/>
          <w:sz w:val="32"/>
          <w:szCs w:val="32"/>
        </w:rPr>
        <w:t>一段隐匿了几百年的历史</w:t>
      </w:r>
      <w:r>
        <w:rPr>
          <w:rFonts w:hint="eastAsia"/>
          <w:b/>
          <w:sz w:val="32"/>
          <w:szCs w:val="32"/>
        </w:rPr>
        <w:t>。</w:t>
      </w:r>
      <w:r w:rsidRPr="009B243E">
        <w:rPr>
          <w:rFonts w:hint="eastAsia"/>
          <w:b/>
          <w:sz w:val="32"/>
          <w:szCs w:val="32"/>
        </w:rPr>
        <w:t>从明、清、民国三代，直到上世纪</w:t>
      </w:r>
      <w:r w:rsidRPr="009B243E">
        <w:rPr>
          <w:rFonts w:hint="eastAsia"/>
          <w:b/>
          <w:sz w:val="32"/>
          <w:szCs w:val="32"/>
        </w:rPr>
        <w:t>50</w:t>
      </w:r>
      <w:r w:rsidRPr="009B243E">
        <w:rPr>
          <w:rFonts w:hint="eastAsia"/>
          <w:b/>
          <w:sz w:val="32"/>
          <w:szCs w:val="32"/>
        </w:rPr>
        <w:t>年代以前，人们根本不知道元青花为何物，一直以为到了明代才有大规模的青花瓷。</w:t>
      </w:r>
      <w:r w:rsidRPr="009B243E">
        <w:rPr>
          <w:rFonts w:hint="eastAsia"/>
          <w:b/>
          <w:sz w:val="32"/>
          <w:szCs w:val="32"/>
        </w:rPr>
        <w:t>600</w:t>
      </w:r>
      <w:r w:rsidRPr="009B243E">
        <w:rPr>
          <w:rFonts w:hint="eastAsia"/>
          <w:b/>
          <w:sz w:val="32"/>
          <w:szCs w:val="32"/>
        </w:rPr>
        <w:t>多年来，既无文献记载，又无实物出现。中国最大的博物馆故宫博物院在接手清宫旧存的时候竟没有发现一件元青花。这一切在一夜之间发生了改变。</w:t>
      </w:r>
      <w:r w:rsidRPr="009B243E">
        <w:rPr>
          <w:b/>
          <w:sz w:val="32"/>
          <w:szCs w:val="32"/>
        </w:rPr>
        <w:t xml:space="preserve">  </w:t>
      </w:r>
    </w:p>
    <w:p w:rsidR="009B243E" w:rsidRPr="009B243E" w:rsidRDefault="009B243E" w:rsidP="009B243E">
      <w:pPr>
        <w:ind w:left="360"/>
        <w:rPr>
          <w:b/>
          <w:sz w:val="32"/>
          <w:szCs w:val="32"/>
        </w:rPr>
      </w:pPr>
      <w:r w:rsidRPr="009B243E">
        <w:rPr>
          <w:rFonts w:hint="eastAsia"/>
          <w:b/>
          <w:sz w:val="32"/>
          <w:szCs w:val="32"/>
        </w:rPr>
        <w:t xml:space="preserve">    1952</w:t>
      </w:r>
      <w:r w:rsidRPr="009B243E">
        <w:rPr>
          <w:rFonts w:hint="eastAsia"/>
          <w:b/>
          <w:sz w:val="32"/>
          <w:szCs w:val="32"/>
        </w:rPr>
        <w:t>年，一个叫波普的美国人，发现英国大维德基金会的一件景德镇青花象耳瓶上面竟然有“元至正十一年”</w:t>
      </w:r>
      <w:r w:rsidRPr="009B243E">
        <w:rPr>
          <w:rFonts w:hint="eastAsia"/>
          <w:b/>
          <w:sz w:val="32"/>
          <w:szCs w:val="32"/>
        </w:rPr>
        <w:t>(</w:t>
      </w:r>
      <w:r w:rsidRPr="009B243E">
        <w:rPr>
          <w:rFonts w:hint="eastAsia"/>
          <w:b/>
          <w:sz w:val="32"/>
          <w:szCs w:val="32"/>
        </w:rPr>
        <w:t>至正为元末顺帝的年号，至正十一年为</w:t>
      </w:r>
      <w:r w:rsidRPr="009B243E">
        <w:rPr>
          <w:rFonts w:hint="eastAsia"/>
          <w:b/>
          <w:sz w:val="32"/>
          <w:szCs w:val="32"/>
        </w:rPr>
        <w:t>1305</w:t>
      </w:r>
      <w:r w:rsidRPr="009B243E">
        <w:rPr>
          <w:rFonts w:hint="eastAsia"/>
          <w:b/>
          <w:sz w:val="32"/>
          <w:szCs w:val="32"/>
        </w:rPr>
        <w:t>年）的年款，随即他到伊朗、土耳其等几家博物馆考察，发现都藏有类似风格的青花瓷。由此，至正型元青</w:t>
      </w:r>
      <w:r w:rsidRPr="009B243E">
        <w:rPr>
          <w:rFonts w:hint="eastAsia"/>
          <w:b/>
          <w:sz w:val="32"/>
          <w:szCs w:val="32"/>
        </w:rPr>
        <w:lastRenderedPageBreak/>
        <w:t>花横空出世，扑面而来，海内外陶瓷研究者与收藏家们无不瞠目结舌，</w:t>
      </w:r>
      <w:r w:rsidRPr="009B243E">
        <w:rPr>
          <w:rFonts w:hint="eastAsia"/>
          <w:b/>
          <w:sz w:val="32"/>
          <w:szCs w:val="32"/>
        </w:rPr>
        <w:t xml:space="preserve"> </w:t>
      </w:r>
      <w:r w:rsidRPr="009B243E">
        <w:rPr>
          <w:rFonts w:hint="eastAsia"/>
          <w:b/>
          <w:sz w:val="32"/>
          <w:szCs w:val="32"/>
        </w:rPr>
        <w:t>尤其是国内学者，更是哑然：身在堂堂瓷器之国，自己怎么就与元青花相见不相识呢？有学者推断：明代针对前朝文化，曾做过一次政治清洗，元代青花瓷器也遭遇一场“毁瓷抗元”劫难，从此元青花从中华大地上销声匿迹。但是任何清洗都无法抹去元青花曾经的存在和辉煌。</w:t>
      </w:r>
      <w:r w:rsidRPr="009B243E">
        <w:rPr>
          <w:b/>
          <w:sz w:val="32"/>
          <w:szCs w:val="32"/>
        </w:rPr>
        <w:t xml:space="preserve">  </w:t>
      </w:r>
    </w:p>
    <w:p w:rsidR="009B243E" w:rsidRPr="009B243E" w:rsidRDefault="009B243E" w:rsidP="009B243E">
      <w:pPr>
        <w:ind w:left="360"/>
        <w:rPr>
          <w:b/>
          <w:sz w:val="32"/>
          <w:szCs w:val="32"/>
        </w:rPr>
      </w:pPr>
      <w:r w:rsidRPr="009B243E">
        <w:rPr>
          <w:rFonts w:hint="eastAsia"/>
          <w:b/>
          <w:sz w:val="32"/>
          <w:szCs w:val="32"/>
        </w:rPr>
        <w:t xml:space="preserve">    </w:t>
      </w:r>
      <w:r w:rsidRPr="009B243E">
        <w:rPr>
          <w:rFonts w:hint="eastAsia"/>
          <w:b/>
          <w:sz w:val="32"/>
          <w:szCs w:val="32"/>
        </w:rPr>
        <w:t>我国文博系统向外公布的一个关于元青花的数字，全世界博物馆</w:t>
      </w:r>
      <w:r w:rsidRPr="009B243E">
        <w:rPr>
          <w:rFonts w:hint="eastAsia"/>
          <w:b/>
          <w:sz w:val="32"/>
          <w:szCs w:val="32"/>
        </w:rPr>
        <w:t>(</w:t>
      </w:r>
      <w:r w:rsidRPr="009B243E">
        <w:rPr>
          <w:rFonts w:hint="eastAsia"/>
          <w:b/>
          <w:sz w:val="32"/>
          <w:szCs w:val="32"/>
        </w:rPr>
        <w:t>包括中国</w:t>
      </w:r>
      <w:r w:rsidRPr="009B243E">
        <w:rPr>
          <w:rFonts w:hint="eastAsia"/>
          <w:b/>
          <w:sz w:val="32"/>
          <w:szCs w:val="32"/>
        </w:rPr>
        <w:t>)</w:t>
      </w:r>
      <w:r w:rsidRPr="009B243E">
        <w:rPr>
          <w:rFonts w:hint="eastAsia"/>
          <w:b/>
          <w:sz w:val="32"/>
          <w:szCs w:val="32"/>
        </w:rPr>
        <w:t>收藏的元青花大概是</w:t>
      </w:r>
      <w:r w:rsidRPr="009B243E">
        <w:rPr>
          <w:rFonts w:hint="eastAsia"/>
          <w:b/>
          <w:sz w:val="32"/>
          <w:szCs w:val="32"/>
        </w:rPr>
        <w:t>300</w:t>
      </w:r>
      <w:r w:rsidRPr="009B243E">
        <w:rPr>
          <w:rFonts w:hint="eastAsia"/>
          <w:b/>
          <w:sz w:val="32"/>
          <w:szCs w:val="32"/>
        </w:rPr>
        <w:t>来件，民间的收藏尚未有准确数字。大部分</w:t>
      </w:r>
      <w:r w:rsidRPr="009B243E">
        <w:rPr>
          <w:rFonts w:hint="eastAsia"/>
          <w:b/>
          <w:sz w:val="32"/>
          <w:szCs w:val="32"/>
        </w:rPr>
        <w:t>(</w:t>
      </w:r>
      <w:r w:rsidRPr="009B243E">
        <w:rPr>
          <w:rFonts w:hint="eastAsia"/>
          <w:b/>
          <w:sz w:val="32"/>
          <w:szCs w:val="32"/>
        </w:rPr>
        <w:t>有</w:t>
      </w:r>
      <w:r w:rsidRPr="009B243E">
        <w:rPr>
          <w:rFonts w:hint="eastAsia"/>
          <w:b/>
          <w:sz w:val="32"/>
          <w:szCs w:val="32"/>
        </w:rPr>
        <w:t>200</w:t>
      </w:r>
      <w:r w:rsidRPr="009B243E">
        <w:rPr>
          <w:rFonts w:hint="eastAsia"/>
          <w:b/>
          <w:sz w:val="32"/>
          <w:szCs w:val="32"/>
        </w:rPr>
        <w:t>多件</w:t>
      </w:r>
      <w:r w:rsidRPr="009B243E">
        <w:rPr>
          <w:rFonts w:hint="eastAsia"/>
          <w:b/>
          <w:sz w:val="32"/>
          <w:szCs w:val="32"/>
        </w:rPr>
        <w:t>)</w:t>
      </w:r>
      <w:r w:rsidRPr="009B243E">
        <w:rPr>
          <w:rFonts w:hint="eastAsia"/>
          <w:b/>
          <w:sz w:val="32"/>
          <w:szCs w:val="32"/>
        </w:rPr>
        <w:t>散落在国外。土耳其托普卡比博物馆收藏</w:t>
      </w:r>
      <w:r w:rsidRPr="009B243E">
        <w:rPr>
          <w:rFonts w:hint="eastAsia"/>
          <w:b/>
          <w:sz w:val="32"/>
          <w:szCs w:val="32"/>
        </w:rPr>
        <w:t>40</w:t>
      </w:r>
      <w:r w:rsidRPr="009B243E">
        <w:rPr>
          <w:rFonts w:hint="eastAsia"/>
          <w:b/>
          <w:sz w:val="32"/>
          <w:szCs w:val="32"/>
        </w:rPr>
        <w:t>件</w:t>
      </w:r>
      <w:r w:rsidRPr="009B243E">
        <w:rPr>
          <w:rFonts w:hint="eastAsia"/>
          <w:b/>
          <w:sz w:val="32"/>
          <w:szCs w:val="32"/>
        </w:rPr>
        <w:t xml:space="preserve">, </w:t>
      </w:r>
      <w:r w:rsidRPr="009B243E">
        <w:rPr>
          <w:rFonts w:hint="eastAsia"/>
          <w:b/>
          <w:sz w:val="32"/>
          <w:szCs w:val="32"/>
        </w:rPr>
        <w:t>是全世界元青花瓷第一大收藏。伊朗阿特别尔寺</w:t>
      </w:r>
      <w:r w:rsidRPr="009B243E">
        <w:rPr>
          <w:rFonts w:hint="eastAsia"/>
          <w:b/>
          <w:sz w:val="32"/>
          <w:szCs w:val="32"/>
        </w:rPr>
        <w:t>(</w:t>
      </w:r>
      <w:r w:rsidRPr="009B243E">
        <w:rPr>
          <w:rFonts w:hint="eastAsia"/>
          <w:b/>
          <w:sz w:val="32"/>
          <w:szCs w:val="32"/>
        </w:rPr>
        <w:t>在德黑兰</w:t>
      </w:r>
      <w:r w:rsidRPr="009B243E">
        <w:rPr>
          <w:rFonts w:hint="eastAsia"/>
          <w:b/>
          <w:sz w:val="32"/>
          <w:szCs w:val="32"/>
        </w:rPr>
        <w:t>)</w:t>
      </w:r>
      <w:r w:rsidRPr="009B243E">
        <w:rPr>
          <w:rFonts w:hint="eastAsia"/>
          <w:b/>
          <w:sz w:val="32"/>
          <w:szCs w:val="32"/>
        </w:rPr>
        <w:t>收藏</w:t>
      </w:r>
      <w:r w:rsidRPr="009B243E">
        <w:rPr>
          <w:rFonts w:hint="eastAsia"/>
          <w:b/>
          <w:sz w:val="32"/>
          <w:szCs w:val="32"/>
        </w:rPr>
        <w:t>32</w:t>
      </w:r>
      <w:r w:rsidRPr="009B243E">
        <w:rPr>
          <w:rFonts w:hint="eastAsia"/>
          <w:b/>
          <w:sz w:val="32"/>
          <w:szCs w:val="32"/>
        </w:rPr>
        <w:t>件。是全世界元青花瓷第二大收藏。作为元青花的故乡，曾经是元大都的北京城，上世纪</w:t>
      </w:r>
      <w:r w:rsidRPr="009B243E">
        <w:rPr>
          <w:rFonts w:hint="eastAsia"/>
          <w:b/>
          <w:sz w:val="32"/>
          <w:szCs w:val="32"/>
        </w:rPr>
        <w:t>70</w:t>
      </w:r>
      <w:r w:rsidRPr="009B243E">
        <w:rPr>
          <w:rFonts w:hint="eastAsia"/>
          <w:b/>
          <w:sz w:val="32"/>
          <w:szCs w:val="32"/>
        </w:rPr>
        <w:t>年代在鼓楼大街发现一个元代窖藏，出土了十多件青花瓷，后来在瓷都景德镇等地也有出土，</w:t>
      </w:r>
      <w:r w:rsidRPr="009B243E">
        <w:rPr>
          <w:rFonts w:hint="eastAsia"/>
          <w:b/>
          <w:sz w:val="32"/>
          <w:szCs w:val="32"/>
        </w:rPr>
        <w:t>1980</w:t>
      </w:r>
      <w:r w:rsidRPr="009B243E">
        <w:rPr>
          <w:rFonts w:hint="eastAsia"/>
          <w:b/>
          <w:sz w:val="32"/>
          <w:szCs w:val="32"/>
        </w:rPr>
        <w:t>年江西省高安市元代窖藏出土元青花瓷</w:t>
      </w:r>
      <w:r w:rsidRPr="009B243E">
        <w:rPr>
          <w:rFonts w:hint="eastAsia"/>
          <w:b/>
          <w:sz w:val="32"/>
          <w:szCs w:val="32"/>
        </w:rPr>
        <w:t>19</w:t>
      </w:r>
      <w:r w:rsidRPr="009B243E">
        <w:rPr>
          <w:rFonts w:hint="eastAsia"/>
          <w:b/>
          <w:sz w:val="32"/>
          <w:szCs w:val="32"/>
        </w:rPr>
        <w:t>件</w:t>
      </w:r>
      <w:r w:rsidRPr="009B243E">
        <w:rPr>
          <w:rFonts w:hint="eastAsia"/>
          <w:b/>
          <w:sz w:val="32"/>
          <w:szCs w:val="32"/>
        </w:rPr>
        <w:t>,</w:t>
      </w:r>
      <w:r w:rsidRPr="009B243E">
        <w:rPr>
          <w:rFonts w:hint="eastAsia"/>
          <w:b/>
          <w:sz w:val="32"/>
          <w:szCs w:val="32"/>
        </w:rPr>
        <w:t>现藏高安市博物馆</w:t>
      </w:r>
      <w:r w:rsidRPr="009B243E">
        <w:rPr>
          <w:rFonts w:hint="eastAsia"/>
          <w:b/>
          <w:sz w:val="32"/>
          <w:szCs w:val="32"/>
        </w:rPr>
        <w:t xml:space="preserve">, </w:t>
      </w:r>
      <w:r w:rsidRPr="009B243E">
        <w:rPr>
          <w:rFonts w:hint="eastAsia"/>
          <w:b/>
          <w:sz w:val="32"/>
          <w:szCs w:val="32"/>
        </w:rPr>
        <w:t>可以说是全世界元青花瓷的第三大收藏。印证了中国元代确实有一个青花瓷兴盛的时代。</w:t>
      </w:r>
      <w:r w:rsidRPr="009B243E">
        <w:rPr>
          <w:rFonts w:hint="eastAsia"/>
          <w:b/>
          <w:sz w:val="32"/>
          <w:szCs w:val="32"/>
        </w:rPr>
        <w:t xml:space="preserve"> </w:t>
      </w:r>
      <w:r w:rsidRPr="009B243E">
        <w:rPr>
          <w:b/>
          <w:sz w:val="32"/>
          <w:szCs w:val="32"/>
        </w:rPr>
        <w:t xml:space="preserve"> </w:t>
      </w:r>
    </w:p>
    <w:p w:rsidR="009B243E" w:rsidRPr="009B243E" w:rsidRDefault="009B243E" w:rsidP="009B243E">
      <w:pPr>
        <w:ind w:left="360"/>
        <w:rPr>
          <w:b/>
          <w:sz w:val="32"/>
          <w:szCs w:val="32"/>
        </w:rPr>
      </w:pPr>
      <w:r w:rsidRPr="009B243E">
        <w:rPr>
          <w:rFonts w:hint="eastAsia"/>
          <w:b/>
          <w:sz w:val="32"/>
          <w:szCs w:val="32"/>
        </w:rPr>
        <w:t xml:space="preserve">    2005</w:t>
      </w:r>
      <w:r w:rsidRPr="009B243E">
        <w:rPr>
          <w:rFonts w:hint="eastAsia"/>
          <w:b/>
          <w:sz w:val="32"/>
          <w:szCs w:val="32"/>
        </w:rPr>
        <w:t>年</w:t>
      </w:r>
      <w:r w:rsidRPr="009B243E">
        <w:rPr>
          <w:rFonts w:hint="eastAsia"/>
          <w:b/>
          <w:sz w:val="32"/>
          <w:szCs w:val="32"/>
        </w:rPr>
        <w:t>7</w:t>
      </w:r>
      <w:r w:rsidRPr="009B243E">
        <w:rPr>
          <w:rFonts w:hint="eastAsia"/>
          <w:b/>
          <w:sz w:val="32"/>
          <w:szCs w:val="32"/>
        </w:rPr>
        <w:t>月</w:t>
      </w:r>
      <w:r w:rsidRPr="009B243E">
        <w:rPr>
          <w:rFonts w:hint="eastAsia"/>
          <w:b/>
          <w:sz w:val="32"/>
          <w:szCs w:val="32"/>
        </w:rPr>
        <w:t>12</w:t>
      </w:r>
      <w:r w:rsidRPr="009B243E">
        <w:rPr>
          <w:rFonts w:hint="eastAsia"/>
          <w:b/>
          <w:sz w:val="32"/>
          <w:szCs w:val="32"/>
        </w:rPr>
        <w:t>日伦敦佳士得拍卖会上一件“元青花鬼谷子下山纹故事罐”以</w:t>
      </w:r>
      <w:r w:rsidRPr="009B243E">
        <w:rPr>
          <w:rFonts w:hint="eastAsia"/>
          <w:b/>
          <w:sz w:val="32"/>
          <w:szCs w:val="32"/>
        </w:rPr>
        <w:t>2.3</w:t>
      </w:r>
      <w:r w:rsidRPr="009B243E">
        <w:rPr>
          <w:rFonts w:hint="eastAsia"/>
          <w:b/>
          <w:sz w:val="32"/>
          <w:szCs w:val="32"/>
        </w:rPr>
        <w:t>亿元人民币惊人天价成交，轰动收藏界。元青花为什么这么贵？它的独特性在哪里？</w:t>
      </w:r>
      <w:r w:rsidRPr="009B243E">
        <w:rPr>
          <w:rFonts w:hint="eastAsia"/>
          <w:b/>
          <w:sz w:val="32"/>
          <w:szCs w:val="32"/>
        </w:rPr>
        <w:t xml:space="preserve"> </w:t>
      </w:r>
    </w:p>
    <w:p w:rsidR="009B243E" w:rsidRPr="009B243E" w:rsidRDefault="009B243E" w:rsidP="009B243E">
      <w:pPr>
        <w:ind w:left="360"/>
        <w:rPr>
          <w:b/>
          <w:sz w:val="32"/>
          <w:szCs w:val="32"/>
        </w:rPr>
      </w:pPr>
      <w:r w:rsidRPr="009B243E">
        <w:rPr>
          <w:rFonts w:hint="eastAsia"/>
          <w:b/>
          <w:sz w:val="32"/>
          <w:szCs w:val="32"/>
        </w:rPr>
        <w:t xml:space="preserve">  </w:t>
      </w:r>
      <w:r w:rsidRPr="009B243E">
        <w:rPr>
          <w:rFonts w:hint="eastAsia"/>
          <w:b/>
          <w:sz w:val="32"/>
          <w:szCs w:val="32"/>
        </w:rPr>
        <w:t>元青花的异常珍贵与它的稀少大有关系。国内博物馆的展品大多是出土碎片拼接而成。近年城市改造工程巨大，但迄今也没发现重量级的元青花完整器再度出土，从中不难看出，</w:t>
      </w:r>
      <w:r w:rsidRPr="009B243E">
        <w:rPr>
          <w:rFonts w:hint="eastAsia"/>
          <w:b/>
          <w:sz w:val="32"/>
          <w:szCs w:val="32"/>
        </w:rPr>
        <w:t xml:space="preserve"> </w:t>
      </w:r>
      <w:r w:rsidRPr="009B243E">
        <w:rPr>
          <w:rFonts w:hint="eastAsia"/>
          <w:b/>
          <w:sz w:val="32"/>
          <w:szCs w:val="32"/>
        </w:rPr>
        <w:t>完整器的元青花有多么珍贵，这也就是“元青花鬼谷子下山罐”拍出创纪录天价的根</w:t>
      </w:r>
      <w:r w:rsidRPr="009B243E">
        <w:rPr>
          <w:rFonts w:hint="eastAsia"/>
          <w:b/>
          <w:sz w:val="32"/>
          <w:szCs w:val="32"/>
        </w:rPr>
        <w:lastRenderedPageBreak/>
        <w:t>本原因。</w:t>
      </w:r>
      <w:r w:rsidRPr="009B243E">
        <w:rPr>
          <w:rFonts w:hint="eastAsia"/>
          <w:b/>
          <w:sz w:val="32"/>
          <w:szCs w:val="32"/>
        </w:rPr>
        <w:t xml:space="preserve"> </w:t>
      </w:r>
    </w:p>
    <w:p w:rsidR="009B243E" w:rsidRPr="009B243E" w:rsidRDefault="009B243E" w:rsidP="009B243E">
      <w:pPr>
        <w:ind w:left="360"/>
        <w:rPr>
          <w:b/>
          <w:sz w:val="32"/>
          <w:szCs w:val="32"/>
        </w:rPr>
      </w:pPr>
      <w:r w:rsidRPr="009B243E">
        <w:rPr>
          <w:b/>
          <w:sz w:val="32"/>
          <w:szCs w:val="32"/>
        </w:rPr>
        <w:t xml:space="preserve"> </w:t>
      </w:r>
    </w:p>
    <w:p w:rsidR="009B243E" w:rsidRPr="009B243E" w:rsidRDefault="009B243E" w:rsidP="009B243E">
      <w:pPr>
        <w:ind w:left="360"/>
        <w:rPr>
          <w:b/>
          <w:sz w:val="32"/>
          <w:szCs w:val="32"/>
        </w:rPr>
      </w:pPr>
      <w:r w:rsidRPr="009B243E">
        <w:rPr>
          <w:rFonts w:hint="eastAsia"/>
          <w:b/>
          <w:sz w:val="32"/>
          <w:szCs w:val="32"/>
        </w:rPr>
        <w:t xml:space="preserve">    </w:t>
      </w:r>
      <w:r w:rsidRPr="009B243E">
        <w:rPr>
          <w:rFonts w:hint="eastAsia"/>
          <w:b/>
          <w:sz w:val="32"/>
          <w:szCs w:val="32"/>
        </w:rPr>
        <w:t>元青花瓷富丽雄浑、画风豪放、器型丰富、颜料奇特、纹式多样、带异域色彩，是中国陶瓷史上的一朵奇葩。尽管元代只有九十八年的短暂历史，却催生了青花瓷这一奇葩，开启了明清两朝都难以企及的高度。</w:t>
      </w:r>
      <w:r w:rsidRPr="009B243E">
        <w:rPr>
          <w:b/>
          <w:sz w:val="32"/>
          <w:szCs w:val="32"/>
        </w:rPr>
        <w:t xml:space="preserve">  </w:t>
      </w:r>
    </w:p>
    <w:p w:rsidR="009B243E" w:rsidRPr="009B243E" w:rsidRDefault="009B243E" w:rsidP="009B243E">
      <w:pPr>
        <w:ind w:left="360"/>
        <w:rPr>
          <w:b/>
          <w:sz w:val="32"/>
          <w:szCs w:val="32"/>
        </w:rPr>
      </w:pPr>
      <w:r w:rsidRPr="009B243E">
        <w:rPr>
          <w:rFonts w:hint="eastAsia"/>
          <w:b/>
          <w:sz w:val="32"/>
          <w:szCs w:val="32"/>
        </w:rPr>
        <w:t xml:space="preserve">    </w:t>
      </w:r>
      <w:r w:rsidRPr="009B243E">
        <w:rPr>
          <w:rFonts w:hint="eastAsia"/>
          <w:b/>
          <w:sz w:val="32"/>
          <w:szCs w:val="32"/>
        </w:rPr>
        <w:t>蒙古人原本尚白、尚青，青花的风行成为元一代历史的必然。但要烧制成青花瓷，技术上有很大难度。元代掀起的一场瓷器革命，在瓷石中掺入高岭土，有些原料中高岭土达</w:t>
      </w:r>
      <w:r w:rsidRPr="009B243E">
        <w:rPr>
          <w:rFonts w:hint="eastAsia"/>
          <w:b/>
          <w:sz w:val="32"/>
          <w:szCs w:val="32"/>
        </w:rPr>
        <w:t>20%</w:t>
      </w:r>
      <w:r w:rsidRPr="009B243E">
        <w:rPr>
          <w:rFonts w:hint="eastAsia"/>
          <w:b/>
          <w:sz w:val="32"/>
          <w:szCs w:val="32"/>
        </w:rPr>
        <w:t>。二元配方使瓷胎中三氧化二铝的含量得以提高，这样能最大限度地减少瓷胎在高温条件下的变形，耐得</w:t>
      </w:r>
      <w:r w:rsidRPr="009B243E">
        <w:rPr>
          <w:rFonts w:hint="eastAsia"/>
          <w:b/>
          <w:sz w:val="32"/>
          <w:szCs w:val="32"/>
        </w:rPr>
        <w:t>1300</w:t>
      </w:r>
      <w:r w:rsidRPr="009B243E">
        <w:rPr>
          <w:rFonts w:hint="eastAsia"/>
          <w:b/>
          <w:sz w:val="32"/>
          <w:szCs w:val="32"/>
        </w:rPr>
        <w:t>摄氏度的高温，保证了大件器物的制造</w:t>
      </w:r>
      <w:r w:rsidRPr="009B243E">
        <w:rPr>
          <w:rFonts w:hint="eastAsia"/>
          <w:b/>
          <w:sz w:val="32"/>
          <w:szCs w:val="32"/>
        </w:rPr>
        <w:t>,</w:t>
      </w:r>
      <w:r w:rsidRPr="009B243E">
        <w:rPr>
          <w:rFonts w:hint="eastAsia"/>
          <w:b/>
          <w:sz w:val="32"/>
          <w:szCs w:val="32"/>
        </w:rPr>
        <w:t>也使得元青花瓷胎的透光度和白度得到了保证。含氧化钴的色料经高温加热又赋予瓷器湛蓝的色彩，尤其是使用了从伊朗进口的苏来麻尼钴料，使青花瓷绽放出格外明快艳丽的湛蓝色彩。苏来麻尼钴料是一种钴与铁锰伴生的特殊矿料，但此矿早已关闭，动人心旌的“苏麻离青”已成绝响。</w:t>
      </w:r>
      <w:r w:rsidRPr="009B243E">
        <w:rPr>
          <w:b/>
          <w:sz w:val="32"/>
          <w:szCs w:val="32"/>
        </w:rPr>
        <w:t xml:space="preserve">  </w:t>
      </w:r>
    </w:p>
    <w:p w:rsidR="009B243E" w:rsidRPr="009B243E" w:rsidRDefault="009B243E" w:rsidP="009B243E">
      <w:pPr>
        <w:ind w:left="360"/>
        <w:rPr>
          <w:b/>
          <w:sz w:val="32"/>
          <w:szCs w:val="32"/>
        </w:rPr>
      </w:pPr>
      <w:r w:rsidRPr="009B243E">
        <w:rPr>
          <w:rFonts w:hint="eastAsia"/>
          <w:b/>
          <w:sz w:val="32"/>
          <w:szCs w:val="32"/>
        </w:rPr>
        <w:t xml:space="preserve">     </w:t>
      </w:r>
      <w:r w:rsidRPr="009B243E">
        <w:rPr>
          <w:rFonts w:hint="eastAsia"/>
          <w:b/>
          <w:sz w:val="32"/>
          <w:szCs w:val="32"/>
        </w:rPr>
        <w:t>元朝统治者把他治下的臣民分成四等：蒙古人为第一等级，色目人为第二等级，长江以北的汉人和北方各民族为第三等级，第四等级是南人，即南宋遗民。汉族知识分子既然</w:t>
      </w:r>
      <w:r w:rsidRPr="009B243E">
        <w:rPr>
          <w:rFonts w:hint="eastAsia"/>
          <w:b/>
          <w:sz w:val="32"/>
          <w:szCs w:val="32"/>
        </w:rPr>
        <w:t xml:space="preserve"> </w:t>
      </w:r>
      <w:r w:rsidRPr="009B243E">
        <w:rPr>
          <w:rFonts w:hint="eastAsia"/>
          <w:b/>
          <w:sz w:val="32"/>
          <w:szCs w:val="32"/>
        </w:rPr>
        <w:t>入仕无门，便只有把他们的才华投向民间，从而使元青花无论在画工还是图案上都比以前有了质的飞跃。元青花中蕉叶、竹、松石的用笔极具文人画的写意洒脱风格，构图严谨考究，高超的绘画功底，代表了元青花画工的非凡水准。元青花的图案不少取材于历史故事和元杂剧，图案之</w:t>
      </w:r>
      <w:r w:rsidRPr="009B243E">
        <w:rPr>
          <w:rFonts w:hint="eastAsia"/>
          <w:b/>
          <w:sz w:val="32"/>
          <w:szCs w:val="32"/>
        </w:rPr>
        <w:lastRenderedPageBreak/>
        <w:t>丰富和高雅亮丽，高于清代和明代，完全超乎我们过去对这段历史的了解。</w:t>
      </w:r>
      <w:r w:rsidRPr="009B243E">
        <w:rPr>
          <w:rFonts w:hint="eastAsia"/>
          <w:b/>
          <w:sz w:val="32"/>
          <w:szCs w:val="32"/>
        </w:rPr>
        <w:t xml:space="preserve"> </w:t>
      </w:r>
    </w:p>
    <w:p w:rsidR="003A19CA" w:rsidRDefault="00715BDD" w:rsidP="009B243E">
      <w:pPr>
        <w:ind w:left="360"/>
        <w:rPr>
          <w:b/>
          <w:sz w:val="32"/>
          <w:szCs w:val="32"/>
        </w:rPr>
      </w:pPr>
      <w:r w:rsidRPr="003A19CA">
        <w:rPr>
          <w:b/>
          <w:noProof/>
          <w:sz w:val="32"/>
          <w:szCs w:val="32"/>
        </w:rPr>
        <w:drawing>
          <wp:inline distT="0" distB="0" distL="0" distR="0">
            <wp:extent cx="4762500" cy="4486275"/>
            <wp:effectExtent l="0" t="0" r="0" b="0"/>
            <wp:docPr id="30" name="Picture 30" descr="C:\Users\FengDaMing\Pictures\yuanqinghuaguigu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engDaMing\Pictures\yuanqinghuaguiguzi.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62500" cy="4486275"/>
                    </a:xfrm>
                    <a:prstGeom prst="rect">
                      <a:avLst/>
                    </a:prstGeom>
                    <a:noFill/>
                    <a:ln>
                      <a:noFill/>
                    </a:ln>
                  </pic:spPr>
                </pic:pic>
              </a:graphicData>
            </a:graphic>
          </wp:inline>
        </w:drawing>
      </w:r>
    </w:p>
    <w:p w:rsidR="009B243E" w:rsidRDefault="003A19CA" w:rsidP="009B243E">
      <w:pPr>
        <w:ind w:left="360"/>
        <w:rPr>
          <w:b/>
          <w:sz w:val="32"/>
          <w:szCs w:val="32"/>
        </w:rPr>
      </w:pPr>
      <w:r w:rsidRPr="003A19CA">
        <w:rPr>
          <w:rFonts w:hint="eastAsia"/>
          <w:b/>
          <w:sz w:val="32"/>
          <w:szCs w:val="32"/>
        </w:rPr>
        <w:t>元青花鬼谷子下山纹故事罐</w:t>
      </w:r>
    </w:p>
    <w:p w:rsidR="003A19CA" w:rsidRDefault="003A19CA" w:rsidP="009B243E">
      <w:pPr>
        <w:ind w:left="360"/>
        <w:rPr>
          <w:b/>
          <w:sz w:val="32"/>
          <w:szCs w:val="32"/>
        </w:rPr>
      </w:pPr>
    </w:p>
    <w:p w:rsidR="003A19CA" w:rsidRDefault="00715BDD" w:rsidP="00B032E1">
      <w:pPr>
        <w:ind w:left="360"/>
        <w:jc w:val="left"/>
        <w:rPr>
          <w:b/>
          <w:sz w:val="32"/>
          <w:szCs w:val="32"/>
        </w:rPr>
      </w:pPr>
      <w:r w:rsidRPr="003A19CA">
        <w:rPr>
          <w:b/>
          <w:noProof/>
          <w:sz w:val="32"/>
          <w:szCs w:val="32"/>
        </w:rPr>
        <w:drawing>
          <wp:inline distT="0" distB="0" distL="0" distR="0">
            <wp:extent cx="3105150" cy="2857500"/>
            <wp:effectExtent l="0" t="0" r="0" b="0"/>
            <wp:docPr id="33" name="Picture 33" descr="C:\Users\FengDaMing\Pictures\yuanqinghu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engDaMing\Pictures\yuanqinghua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05150" cy="2857500"/>
                    </a:xfrm>
                    <a:prstGeom prst="rect">
                      <a:avLst/>
                    </a:prstGeom>
                    <a:noFill/>
                    <a:ln>
                      <a:noFill/>
                    </a:ln>
                  </pic:spPr>
                </pic:pic>
              </a:graphicData>
            </a:graphic>
          </wp:inline>
        </w:drawing>
      </w:r>
      <w:r w:rsidR="00B032E1">
        <w:rPr>
          <w:b/>
          <w:sz w:val="32"/>
          <w:szCs w:val="32"/>
        </w:rPr>
        <w:t>元青花</w:t>
      </w:r>
      <w:r w:rsidRPr="003A19CA">
        <w:rPr>
          <w:b/>
          <w:noProof/>
          <w:sz w:val="32"/>
          <w:szCs w:val="32"/>
        </w:rPr>
        <w:lastRenderedPageBreak/>
        <w:drawing>
          <wp:inline distT="0" distB="0" distL="0" distR="0">
            <wp:extent cx="3228975" cy="2857500"/>
            <wp:effectExtent l="0" t="0" r="0" b="0"/>
            <wp:docPr id="31" name="Picture 31" descr="C:\Users\FengDaMing\Pictures\yuanqinghu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engDaMing\Pictures\yuanqinghua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28975" cy="2857500"/>
                    </a:xfrm>
                    <a:prstGeom prst="rect">
                      <a:avLst/>
                    </a:prstGeom>
                    <a:noFill/>
                    <a:ln>
                      <a:noFill/>
                    </a:ln>
                  </pic:spPr>
                </pic:pic>
              </a:graphicData>
            </a:graphic>
          </wp:inline>
        </w:drawing>
      </w:r>
      <w:r w:rsidR="00B032E1">
        <w:rPr>
          <w:b/>
          <w:sz w:val="32"/>
          <w:szCs w:val="32"/>
        </w:rPr>
        <w:t>元青花</w:t>
      </w:r>
    </w:p>
    <w:p w:rsidR="009B243E" w:rsidRDefault="009B243E" w:rsidP="009B243E">
      <w:pPr>
        <w:ind w:left="360"/>
        <w:rPr>
          <w:b/>
          <w:sz w:val="32"/>
          <w:szCs w:val="32"/>
        </w:rPr>
      </w:pPr>
      <w:r>
        <w:rPr>
          <w:rFonts w:hint="eastAsia"/>
          <w:b/>
          <w:sz w:val="32"/>
          <w:szCs w:val="32"/>
        </w:rPr>
        <w:t xml:space="preserve">  </w:t>
      </w:r>
    </w:p>
    <w:p w:rsidR="003A19CA" w:rsidRDefault="003A19CA" w:rsidP="009B243E">
      <w:pPr>
        <w:ind w:left="360"/>
        <w:rPr>
          <w:b/>
          <w:sz w:val="32"/>
          <w:szCs w:val="32"/>
        </w:rPr>
      </w:pPr>
      <w:r>
        <w:rPr>
          <w:rFonts w:hint="eastAsia"/>
          <w:b/>
          <w:sz w:val="32"/>
          <w:szCs w:val="32"/>
        </w:rPr>
        <w:t xml:space="preserve"> </w:t>
      </w:r>
      <w:r>
        <w:rPr>
          <w:b/>
          <w:sz w:val="32"/>
          <w:szCs w:val="32"/>
        </w:rPr>
        <w:t xml:space="preserve"> </w:t>
      </w:r>
      <w:r w:rsidRPr="003A19CA">
        <w:rPr>
          <w:rFonts w:hint="eastAsia"/>
          <w:b/>
          <w:sz w:val="32"/>
          <w:szCs w:val="32"/>
        </w:rPr>
        <w:t>明清时期是青花瓷器达到鼎盛又走向衰落的时期。明永乐、宣德时期是青花瓷器发展的一个高峰，以制作精美著称；清康熙时以“五彩青花”使青花瓷发展到了巅峰；清乾隆以后因粉彩瓷的发展而逐渐走向衰退，虽在清末（光绪）时一度中兴，最终无法延续康熙朝的盛势。总的说来，这一时期的官窑器制作严谨、精致；民窑器则随意、洒脱，画面写意性强。从明晚期开始，青花绘画逐步吸收了一些中国画绘画技法的元素。</w:t>
      </w:r>
    </w:p>
    <w:p w:rsidR="003A19CA" w:rsidRDefault="00715BDD" w:rsidP="009B243E">
      <w:pPr>
        <w:ind w:left="360"/>
        <w:rPr>
          <w:b/>
          <w:sz w:val="32"/>
          <w:szCs w:val="32"/>
        </w:rPr>
      </w:pPr>
      <w:r w:rsidRPr="003A19CA">
        <w:rPr>
          <w:b/>
          <w:noProof/>
          <w:sz w:val="32"/>
          <w:szCs w:val="32"/>
        </w:rPr>
        <w:drawing>
          <wp:inline distT="0" distB="0" distL="0" distR="0">
            <wp:extent cx="3362325" cy="2514600"/>
            <wp:effectExtent l="0" t="0" r="0" b="0"/>
            <wp:docPr id="35" name="Picture 35" descr="C:\Users\FengDaMing\Pictures\mingdaiqinghuac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FengDaMing\Pictures\mingdaiqinghuaci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62325" cy="2514600"/>
                    </a:xfrm>
                    <a:prstGeom prst="rect">
                      <a:avLst/>
                    </a:prstGeom>
                    <a:noFill/>
                    <a:ln>
                      <a:noFill/>
                    </a:ln>
                  </pic:spPr>
                </pic:pic>
              </a:graphicData>
            </a:graphic>
          </wp:inline>
        </w:drawing>
      </w:r>
      <w:r w:rsidR="003873FB">
        <w:rPr>
          <w:b/>
          <w:sz w:val="32"/>
          <w:szCs w:val="32"/>
        </w:rPr>
        <w:t>明代青花瓷</w:t>
      </w:r>
    </w:p>
    <w:p w:rsidR="003873FB" w:rsidRDefault="003873FB" w:rsidP="009B243E">
      <w:pPr>
        <w:ind w:left="360"/>
        <w:rPr>
          <w:b/>
          <w:sz w:val="32"/>
          <w:szCs w:val="32"/>
        </w:rPr>
      </w:pPr>
    </w:p>
    <w:p w:rsidR="003873FB" w:rsidRDefault="00715BDD" w:rsidP="009B243E">
      <w:pPr>
        <w:ind w:left="360"/>
        <w:rPr>
          <w:b/>
          <w:sz w:val="32"/>
          <w:szCs w:val="32"/>
        </w:rPr>
      </w:pPr>
      <w:r w:rsidRPr="003873FB">
        <w:rPr>
          <w:b/>
          <w:noProof/>
          <w:sz w:val="32"/>
          <w:szCs w:val="32"/>
        </w:rPr>
        <w:lastRenderedPageBreak/>
        <w:drawing>
          <wp:inline distT="0" distB="0" distL="0" distR="0">
            <wp:extent cx="3390900" cy="4124325"/>
            <wp:effectExtent l="0" t="0" r="0" b="0"/>
            <wp:docPr id="37" name="Picture 37" descr="C:\Users\FengDaMing\Pictures\mingdaiqinghuac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FengDaMing\Pictures\mingdaiqinghuaci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90900" cy="4124325"/>
                    </a:xfrm>
                    <a:prstGeom prst="rect">
                      <a:avLst/>
                    </a:prstGeom>
                    <a:noFill/>
                    <a:ln>
                      <a:noFill/>
                    </a:ln>
                  </pic:spPr>
                </pic:pic>
              </a:graphicData>
            </a:graphic>
          </wp:inline>
        </w:drawing>
      </w:r>
      <w:r w:rsidR="003873FB">
        <w:rPr>
          <w:b/>
          <w:sz w:val="32"/>
          <w:szCs w:val="32"/>
        </w:rPr>
        <w:t>明代青花瓷</w:t>
      </w:r>
    </w:p>
    <w:p w:rsidR="003873FB" w:rsidRDefault="005D5DBC" w:rsidP="009B243E">
      <w:pPr>
        <w:ind w:left="360"/>
        <w:rPr>
          <w:b/>
          <w:sz w:val="32"/>
          <w:szCs w:val="32"/>
        </w:rPr>
      </w:pPr>
      <w:r>
        <w:rPr>
          <w:rFonts w:hint="eastAsia"/>
          <w:b/>
          <w:sz w:val="32"/>
          <w:szCs w:val="32"/>
        </w:rPr>
        <w:t xml:space="preserve">  </w:t>
      </w:r>
      <w:r w:rsidR="002252A5" w:rsidRPr="002252A5">
        <w:rPr>
          <w:rFonts w:hint="eastAsia"/>
          <w:b/>
          <w:sz w:val="32"/>
          <w:szCs w:val="32"/>
        </w:rPr>
        <w:t>明朝第九帝朱见深</w:t>
      </w:r>
      <w:r w:rsidR="002252A5" w:rsidRPr="002252A5">
        <w:rPr>
          <w:rFonts w:hint="eastAsia"/>
          <w:b/>
          <w:sz w:val="32"/>
          <w:szCs w:val="32"/>
        </w:rPr>
        <w:t>,</w:t>
      </w:r>
      <w:r w:rsidR="002252A5" w:rsidRPr="002252A5">
        <w:rPr>
          <w:rFonts w:hint="eastAsia"/>
          <w:b/>
          <w:sz w:val="32"/>
          <w:szCs w:val="32"/>
        </w:rPr>
        <w:t>于</w:t>
      </w:r>
      <w:r w:rsidR="002252A5" w:rsidRPr="002252A5">
        <w:rPr>
          <w:rFonts w:hint="eastAsia"/>
          <w:b/>
          <w:sz w:val="32"/>
          <w:szCs w:val="32"/>
        </w:rPr>
        <w:t>1465</w:t>
      </w:r>
      <w:r w:rsidR="002252A5" w:rsidRPr="002252A5">
        <w:rPr>
          <w:rFonts w:hint="eastAsia"/>
          <w:b/>
          <w:sz w:val="32"/>
          <w:szCs w:val="32"/>
        </w:rPr>
        <w:t>年登基</w:t>
      </w:r>
      <w:r w:rsidR="002252A5" w:rsidRPr="002252A5">
        <w:rPr>
          <w:rFonts w:hint="eastAsia"/>
          <w:b/>
          <w:sz w:val="32"/>
          <w:szCs w:val="32"/>
        </w:rPr>
        <w:t>,</w:t>
      </w:r>
      <w:r w:rsidR="002252A5" w:rsidRPr="002252A5">
        <w:rPr>
          <w:rFonts w:hint="eastAsia"/>
          <w:b/>
          <w:sz w:val="32"/>
          <w:szCs w:val="32"/>
        </w:rPr>
        <w:t>改年号成化。</w:t>
      </w:r>
      <w:r w:rsidR="00F77FF1">
        <w:rPr>
          <w:rFonts w:hint="eastAsia"/>
          <w:b/>
          <w:sz w:val="32"/>
          <w:szCs w:val="32"/>
        </w:rPr>
        <w:t>他酷爱青花瓷。因此</w:t>
      </w:r>
      <w:r w:rsidR="00F77FF1" w:rsidRPr="00F77FF1">
        <w:rPr>
          <w:rFonts w:hint="eastAsia"/>
          <w:b/>
          <w:sz w:val="32"/>
          <w:szCs w:val="32"/>
        </w:rPr>
        <w:t>成化</w:t>
      </w:r>
      <w:r w:rsidR="00F77FF1">
        <w:rPr>
          <w:rFonts w:hint="eastAsia"/>
          <w:b/>
          <w:sz w:val="32"/>
          <w:szCs w:val="32"/>
        </w:rPr>
        <w:t>青花瓷制作十分精细，胎薄体轻，釉质莹润，造型俊逸。</w:t>
      </w:r>
      <w:r w:rsidR="00162D68">
        <w:rPr>
          <w:rFonts w:hint="eastAsia"/>
          <w:b/>
          <w:sz w:val="32"/>
          <w:szCs w:val="32"/>
        </w:rPr>
        <w:t>下面</w:t>
      </w:r>
      <w:r w:rsidR="00F77FF1">
        <w:rPr>
          <w:rFonts w:hint="eastAsia"/>
          <w:b/>
          <w:sz w:val="32"/>
          <w:szCs w:val="32"/>
        </w:rPr>
        <w:t>是</w:t>
      </w:r>
      <w:r>
        <w:rPr>
          <w:rFonts w:hint="eastAsia"/>
          <w:b/>
          <w:sz w:val="32"/>
          <w:szCs w:val="32"/>
        </w:rPr>
        <w:t>成化九秋图罐。</w:t>
      </w:r>
    </w:p>
    <w:p w:rsidR="005D5DBC" w:rsidRDefault="00715BDD" w:rsidP="009B243E">
      <w:pPr>
        <w:ind w:left="360"/>
        <w:rPr>
          <w:b/>
          <w:sz w:val="32"/>
          <w:szCs w:val="32"/>
        </w:rPr>
      </w:pPr>
      <w:r w:rsidRPr="005D5DBC">
        <w:rPr>
          <w:b/>
          <w:noProof/>
          <w:sz w:val="32"/>
          <w:szCs w:val="32"/>
        </w:rPr>
        <w:drawing>
          <wp:inline distT="0" distB="0" distL="0" distR="0">
            <wp:extent cx="3752850" cy="2590800"/>
            <wp:effectExtent l="0" t="0" r="0" b="0"/>
            <wp:docPr id="40" name="Picture 40" descr="C:\Users\FengDaMing\Pictures\mingchenghuajiuqiutug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FengDaMing\Pictures\mingchenghuajiuqiutuguan.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52850" cy="2590800"/>
                    </a:xfrm>
                    <a:prstGeom prst="rect">
                      <a:avLst/>
                    </a:prstGeom>
                    <a:noFill/>
                    <a:ln>
                      <a:noFill/>
                    </a:ln>
                  </pic:spPr>
                </pic:pic>
              </a:graphicData>
            </a:graphic>
          </wp:inline>
        </w:drawing>
      </w:r>
    </w:p>
    <w:p w:rsidR="002C0111" w:rsidRDefault="002C0111" w:rsidP="009B243E">
      <w:pPr>
        <w:ind w:left="360"/>
        <w:rPr>
          <w:b/>
          <w:sz w:val="32"/>
          <w:szCs w:val="32"/>
        </w:rPr>
      </w:pPr>
      <w:r w:rsidRPr="002C0111">
        <w:rPr>
          <w:b/>
          <w:noProof/>
          <w:sz w:val="32"/>
          <w:szCs w:val="32"/>
        </w:rPr>
        <w:lastRenderedPageBreak/>
        <w:drawing>
          <wp:inline distT="0" distB="0" distL="0" distR="0">
            <wp:extent cx="3990975" cy="4372465"/>
            <wp:effectExtent l="0" t="0" r="0" b="9525"/>
            <wp:docPr id="19" name="Picture 19" descr="C:\Users\FengDaMing\Pictures\mingqinghua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FengDaMing\Pictures\mingqinghuapa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92209" cy="4373817"/>
                    </a:xfrm>
                    <a:prstGeom prst="rect">
                      <a:avLst/>
                    </a:prstGeom>
                    <a:noFill/>
                    <a:ln>
                      <a:noFill/>
                    </a:ln>
                  </pic:spPr>
                </pic:pic>
              </a:graphicData>
            </a:graphic>
          </wp:inline>
        </w:drawing>
      </w:r>
      <w:r>
        <w:rPr>
          <w:b/>
          <w:sz w:val="32"/>
          <w:szCs w:val="32"/>
        </w:rPr>
        <w:t>明</w:t>
      </w:r>
      <w:r w:rsidR="009005E4">
        <w:rPr>
          <w:b/>
          <w:sz w:val="32"/>
          <w:szCs w:val="32"/>
        </w:rPr>
        <w:t>成化青花海水龙纹盘（进口青料）</w:t>
      </w:r>
    </w:p>
    <w:p w:rsidR="00097281" w:rsidRDefault="00097281" w:rsidP="009B243E">
      <w:pPr>
        <w:ind w:left="360"/>
        <w:rPr>
          <w:b/>
          <w:sz w:val="32"/>
          <w:szCs w:val="32"/>
        </w:rPr>
      </w:pPr>
      <w:r>
        <w:rPr>
          <w:b/>
          <w:noProof/>
          <w:sz w:val="32"/>
          <w:szCs w:val="32"/>
        </w:rPr>
        <w:drawing>
          <wp:inline distT="0" distB="0" distL="0" distR="0" wp14:anchorId="5BEC67C4">
            <wp:extent cx="4088130" cy="3622962"/>
            <wp:effectExtent l="0" t="0" r="762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88454" cy="3623249"/>
                    </a:xfrm>
                    <a:prstGeom prst="rect">
                      <a:avLst/>
                    </a:prstGeom>
                    <a:noFill/>
                  </pic:spPr>
                </pic:pic>
              </a:graphicData>
            </a:graphic>
          </wp:inline>
        </w:drawing>
      </w:r>
      <w:r w:rsidR="00495800">
        <w:rPr>
          <w:rFonts w:hint="eastAsia"/>
          <w:b/>
          <w:sz w:val="32"/>
          <w:szCs w:val="32"/>
        </w:rPr>
        <w:t>明万历五彩盒</w:t>
      </w:r>
    </w:p>
    <w:p w:rsidR="00362AEA" w:rsidRDefault="00362AEA" w:rsidP="009B243E">
      <w:pPr>
        <w:ind w:left="360"/>
        <w:rPr>
          <w:b/>
          <w:sz w:val="32"/>
          <w:szCs w:val="32"/>
        </w:rPr>
      </w:pPr>
      <w:r w:rsidRPr="00362AEA">
        <w:rPr>
          <w:b/>
          <w:noProof/>
          <w:sz w:val="32"/>
          <w:szCs w:val="32"/>
        </w:rPr>
        <w:lastRenderedPageBreak/>
        <w:drawing>
          <wp:inline distT="0" distB="0" distL="0" distR="0">
            <wp:extent cx="4562475" cy="4473189"/>
            <wp:effectExtent l="0" t="0" r="0" b="3810"/>
            <wp:docPr id="20" name="Picture 20" descr="C:\Users\FengDaMing\Pictures\minghongzhihuangyou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FengDaMing\Pictures\minghongzhihuangyoupa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65853" cy="4476501"/>
                    </a:xfrm>
                    <a:prstGeom prst="rect">
                      <a:avLst/>
                    </a:prstGeom>
                    <a:noFill/>
                    <a:ln>
                      <a:noFill/>
                    </a:ln>
                  </pic:spPr>
                </pic:pic>
              </a:graphicData>
            </a:graphic>
          </wp:inline>
        </w:drawing>
      </w:r>
      <w:r>
        <w:rPr>
          <w:rFonts w:hint="eastAsia"/>
          <w:b/>
          <w:sz w:val="32"/>
          <w:szCs w:val="32"/>
        </w:rPr>
        <w:t>明弘治黄釉青花花果盘</w:t>
      </w:r>
    </w:p>
    <w:p w:rsidR="00D838BC" w:rsidRPr="00D838BC" w:rsidRDefault="00D838BC" w:rsidP="00D838BC">
      <w:pPr>
        <w:ind w:left="360"/>
        <w:rPr>
          <w:b/>
          <w:sz w:val="32"/>
          <w:szCs w:val="32"/>
        </w:rPr>
      </w:pPr>
      <w:r>
        <w:rPr>
          <w:b/>
          <w:noProof/>
          <w:sz w:val="32"/>
          <w:szCs w:val="32"/>
        </w:rPr>
        <w:drawing>
          <wp:inline distT="0" distB="0" distL="0" distR="0" wp14:anchorId="4D7D31D4" wp14:editId="56ED79A4">
            <wp:extent cx="3810000" cy="3554004"/>
            <wp:effectExtent l="0" t="0" r="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13981" cy="3557718"/>
                    </a:xfrm>
                    <a:prstGeom prst="rect">
                      <a:avLst/>
                    </a:prstGeom>
                    <a:noFill/>
                  </pic:spPr>
                </pic:pic>
              </a:graphicData>
            </a:graphic>
          </wp:inline>
        </w:drawing>
      </w:r>
      <w:r w:rsidRPr="00D838BC">
        <w:rPr>
          <w:rFonts w:hint="eastAsia"/>
          <w:b/>
          <w:sz w:val="32"/>
          <w:szCs w:val="32"/>
        </w:rPr>
        <w:t>明宣德青花五彩</w:t>
      </w:r>
    </w:p>
    <w:p w:rsidR="00D838BC" w:rsidRDefault="00D838BC" w:rsidP="00D838BC">
      <w:pPr>
        <w:ind w:left="360"/>
        <w:rPr>
          <w:b/>
          <w:sz w:val="32"/>
          <w:szCs w:val="32"/>
        </w:rPr>
      </w:pPr>
      <w:r w:rsidRPr="00D838BC">
        <w:rPr>
          <w:rFonts w:hint="eastAsia"/>
          <w:b/>
          <w:sz w:val="32"/>
          <w:szCs w:val="32"/>
        </w:rPr>
        <w:t>海涛龙纹碗</w:t>
      </w:r>
    </w:p>
    <w:p w:rsidR="00362AEA" w:rsidRDefault="00362AEA" w:rsidP="009B243E">
      <w:pPr>
        <w:ind w:left="360"/>
        <w:rPr>
          <w:b/>
          <w:sz w:val="32"/>
          <w:szCs w:val="32"/>
        </w:rPr>
      </w:pPr>
      <w:r w:rsidRPr="00362AEA">
        <w:rPr>
          <w:b/>
          <w:noProof/>
          <w:sz w:val="32"/>
          <w:szCs w:val="32"/>
        </w:rPr>
        <w:lastRenderedPageBreak/>
        <w:drawing>
          <wp:inline distT="0" distB="0" distL="0" distR="0">
            <wp:extent cx="4887261" cy="3867150"/>
            <wp:effectExtent l="0" t="0" r="8890" b="0"/>
            <wp:docPr id="21" name="Picture 21" descr="C:\Users\FengDaMing\Pictures\qingqinghuarenwu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FengDaMing\Pictures\qingqinghuarenwuping.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88263" cy="3867943"/>
                    </a:xfrm>
                    <a:prstGeom prst="rect">
                      <a:avLst/>
                    </a:prstGeom>
                    <a:noFill/>
                    <a:ln>
                      <a:noFill/>
                    </a:ln>
                  </pic:spPr>
                </pic:pic>
              </a:graphicData>
            </a:graphic>
          </wp:inline>
        </w:drawing>
      </w:r>
      <w:r>
        <w:rPr>
          <w:rFonts w:hint="eastAsia"/>
          <w:b/>
          <w:sz w:val="32"/>
          <w:szCs w:val="32"/>
        </w:rPr>
        <w:t>清青花</w:t>
      </w:r>
      <w:r w:rsidR="001F4C95">
        <w:rPr>
          <w:rFonts w:hint="eastAsia"/>
          <w:b/>
          <w:sz w:val="32"/>
          <w:szCs w:val="32"/>
        </w:rPr>
        <w:t>人物瓶</w:t>
      </w:r>
    </w:p>
    <w:p w:rsidR="009005E4" w:rsidRPr="009005E4" w:rsidRDefault="009005E4" w:rsidP="009B243E">
      <w:pPr>
        <w:ind w:left="360"/>
        <w:rPr>
          <w:b/>
          <w:sz w:val="32"/>
          <w:szCs w:val="32"/>
        </w:rPr>
      </w:pPr>
      <w:r>
        <w:rPr>
          <w:rFonts w:hint="eastAsia"/>
          <w:b/>
          <w:sz w:val="32"/>
          <w:szCs w:val="32"/>
        </w:rPr>
        <w:t xml:space="preserve">  </w:t>
      </w:r>
      <w:r>
        <w:rPr>
          <w:rFonts w:hint="eastAsia"/>
          <w:b/>
          <w:sz w:val="32"/>
          <w:szCs w:val="32"/>
        </w:rPr>
        <w:t>青花是元明清瓷器产品的主流产品。景德镇青花</w:t>
      </w:r>
      <w:r w:rsidR="00362AEA">
        <w:rPr>
          <w:rFonts w:hint="eastAsia"/>
          <w:b/>
          <w:sz w:val="32"/>
          <w:szCs w:val="32"/>
        </w:rPr>
        <w:t>出口世界各地。元末开始全国各地都有仿制的窑口。而伊朗，日本，越南，韩国，美国，德国，法国，荷兰和意大利等国也先后仿制中国景德镇的青花瓷器。</w:t>
      </w:r>
    </w:p>
    <w:p w:rsidR="00162D68" w:rsidRDefault="00162D68" w:rsidP="009B243E">
      <w:pPr>
        <w:ind w:left="360"/>
        <w:rPr>
          <w:b/>
          <w:sz w:val="32"/>
          <w:szCs w:val="32"/>
        </w:rPr>
      </w:pPr>
    </w:p>
    <w:p w:rsidR="00162D68" w:rsidRDefault="00162D68" w:rsidP="00162D68">
      <w:pPr>
        <w:numPr>
          <w:ilvl w:val="0"/>
          <w:numId w:val="3"/>
        </w:numPr>
        <w:rPr>
          <w:b/>
          <w:sz w:val="32"/>
          <w:szCs w:val="32"/>
        </w:rPr>
      </w:pPr>
      <w:r w:rsidRPr="00162D68">
        <w:rPr>
          <w:rFonts w:hint="eastAsia"/>
          <w:b/>
          <w:sz w:val="32"/>
          <w:szCs w:val="32"/>
        </w:rPr>
        <w:t>青花釉里红</w:t>
      </w:r>
    </w:p>
    <w:p w:rsidR="00162D68" w:rsidRPr="00162D68" w:rsidRDefault="00162D68" w:rsidP="00162D68">
      <w:pPr>
        <w:ind w:left="360"/>
        <w:rPr>
          <w:b/>
          <w:sz w:val="32"/>
          <w:szCs w:val="32"/>
        </w:rPr>
      </w:pPr>
      <w:r>
        <w:rPr>
          <w:b/>
          <w:sz w:val="32"/>
          <w:szCs w:val="32"/>
        </w:rPr>
        <w:t xml:space="preserve">  </w:t>
      </w:r>
      <w:r w:rsidRPr="00162D68">
        <w:rPr>
          <w:rFonts w:hint="eastAsia"/>
          <w:b/>
          <w:sz w:val="32"/>
          <w:szCs w:val="32"/>
        </w:rPr>
        <w:t>青花釉里红</w:t>
      </w:r>
      <w:r w:rsidRPr="00162D68">
        <w:rPr>
          <w:rFonts w:hint="eastAsia"/>
          <w:b/>
          <w:sz w:val="32"/>
          <w:szCs w:val="32"/>
        </w:rPr>
        <w:t xml:space="preserve"> </w:t>
      </w:r>
      <w:r w:rsidRPr="00162D68">
        <w:rPr>
          <w:rFonts w:hint="eastAsia"/>
          <w:b/>
          <w:sz w:val="32"/>
          <w:szCs w:val="32"/>
        </w:rPr>
        <w:t>，俗称“青花加紫”，是在青花间用釉里红加绘纹饰的一种瓷器装饰手法。青花，是指用青花料描绘图案花纹，然后施透明釉，在以</w:t>
      </w:r>
      <w:r w:rsidRPr="00162D68">
        <w:rPr>
          <w:rFonts w:hint="eastAsia"/>
          <w:b/>
          <w:sz w:val="32"/>
          <w:szCs w:val="32"/>
        </w:rPr>
        <w:t>1300C</w:t>
      </w:r>
      <w:r w:rsidRPr="00162D68">
        <w:rPr>
          <w:rFonts w:hint="eastAsia"/>
          <w:b/>
          <w:sz w:val="32"/>
          <w:szCs w:val="32"/>
        </w:rPr>
        <w:t>左右的高温一次烧成的釉下彩。釉里红，是指用铜的氧化物（铜花）为着色剂配制的彩料，在坯体上（或先施以青白釉的坯胎土）描绘纹样，再盖一层青白釉，然后装匣入窑，经</w:t>
      </w:r>
      <w:r w:rsidRPr="00162D68">
        <w:rPr>
          <w:rFonts w:hint="eastAsia"/>
          <w:b/>
          <w:sz w:val="32"/>
          <w:szCs w:val="32"/>
        </w:rPr>
        <w:t>1250C</w:t>
      </w:r>
      <w:r w:rsidRPr="00162D68">
        <w:rPr>
          <w:rFonts w:hint="eastAsia"/>
          <w:b/>
          <w:sz w:val="32"/>
          <w:szCs w:val="32"/>
        </w:rPr>
        <w:t>～</w:t>
      </w:r>
      <w:r w:rsidRPr="00162D68">
        <w:rPr>
          <w:rFonts w:hint="eastAsia"/>
          <w:b/>
          <w:sz w:val="32"/>
          <w:szCs w:val="32"/>
        </w:rPr>
        <w:t>1280C</w:t>
      </w:r>
      <w:r w:rsidRPr="00162D68">
        <w:rPr>
          <w:rFonts w:hint="eastAsia"/>
          <w:b/>
          <w:sz w:val="32"/>
          <w:szCs w:val="32"/>
        </w:rPr>
        <w:t>的强还原焰气氛，使高价铜还原成低价铜，呈现娇</w:t>
      </w:r>
      <w:r w:rsidRPr="00162D68">
        <w:rPr>
          <w:rFonts w:hint="eastAsia"/>
          <w:b/>
          <w:sz w:val="32"/>
          <w:szCs w:val="32"/>
        </w:rPr>
        <w:lastRenderedPageBreak/>
        <w:t>妍而沉着的红色花纹</w:t>
      </w:r>
      <w:r>
        <w:rPr>
          <w:rFonts w:hint="eastAsia"/>
          <w:b/>
          <w:sz w:val="32"/>
          <w:szCs w:val="32"/>
        </w:rPr>
        <w:t>，</w:t>
      </w:r>
      <w:r w:rsidRPr="00162D68">
        <w:rPr>
          <w:rFonts w:hint="eastAsia"/>
          <w:b/>
          <w:sz w:val="32"/>
          <w:szCs w:val="32"/>
        </w:rPr>
        <w:t>在釉里透出红色的纹样，故称“釉里红”。</w:t>
      </w:r>
      <w:r w:rsidRPr="00162D68">
        <w:rPr>
          <w:rFonts w:hint="eastAsia"/>
          <w:b/>
          <w:sz w:val="32"/>
          <w:szCs w:val="32"/>
        </w:rPr>
        <w:t xml:space="preserve"> </w:t>
      </w:r>
      <w:r w:rsidRPr="00162D68">
        <w:rPr>
          <w:rFonts w:hint="eastAsia"/>
          <w:b/>
          <w:sz w:val="32"/>
          <w:szCs w:val="32"/>
        </w:rPr>
        <w:t>因烧成合格品很困难，故其产品极为名贵。釉里红有单独装饰的，但大多数与青花相结合在一起进行装饰而称为“青花釉里红”。其特点既有青花的“幽靓雅到致，沉静安定”的特色，又增添了釉里红的浑厚壮丽，丰富了色彩效果，形成了</w:t>
      </w:r>
      <w:r w:rsidR="001D7750" w:rsidRPr="001D7750">
        <w:rPr>
          <w:rFonts w:hint="eastAsia"/>
          <w:b/>
          <w:sz w:val="32"/>
          <w:szCs w:val="32"/>
        </w:rPr>
        <w:t>素雅与艳丽的和谐统一</w:t>
      </w:r>
      <w:r w:rsidRPr="00162D68">
        <w:rPr>
          <w:rFonts w:hint="eastAsia"/>
          <w:b/>
          <w:sz w:val="32"/>
          <w:szCs w:val="32"/>
        </w:rPr>
        <w:t>的艺术风格。因此，青花釉里红瓷成为我国珍贵的品种之一。</w:t>
      </w:r>
      <w:r w:rsidR="001D7750" w:rsidRPr="001D7750">
        <w:rPr>
          <w:rFonts w:hint="eastAsia"/>
          <w:b/>
          <w:sz w:val="32"/>
          <w:szCs w:val="32"/>
        </w:rPr>
        <w:t>青花瓷起源于唐代，釉里红瓷起源于元代，两者组合为青花釉里红瓷是元代</w:t>
      </w:r>
      <w:r w:rsidR="001D7750">
        <w:rPr>
          <w:rFonts w:hint="eastAsia"/>
          <w:b/>
          <w:sz w:val="32"/>
          <w:szCs w:val="32"/>
        </w:rPr>
        <w:t>，</w:t>
      </w:r>
      <w:r w:rsidR="00267BA6" w:rsidRPr="00267BA6">
        <w:rPr>
          <w:rFonts w:hint="eastAsia"/>
          <w:b/>
          <w:sz w:val="32"/>
          <w:szCs w:val="32"/>
        </w:rPr>
        <w:t>是元代景德镇陶瓷艺人的一项创造性成就</w:t>
      </w:r>
      <w:r w:rsidR="00267BA6">
        <w:rPr>
          <w:rFonts w:hint="eastAsia"/>
          <w:b/>
          <w:sz w:val="32"/>
          <w:szCs w:val="32"/>
        </w:rPr>
        <w:t>,</w:t>
      </w:r>
      <w:r w:rsidR="001D7750">
        <w:rPr>
          <w:rFonts w:hint="eastAsia"/>
          <w:b/>
          <w:sz w:val="32"/>
          <w:szCs w:val="32"/>
        </w:rPr>
        <w:t>但</w:t>
      </w:r>
      <w:r w:rsidR="00267BA6">
        <w:rPr>
          <w:rFonts w:hint="eastAsia"/>
          <w:b/>
          <w:sz w:val="32"/>
          <w:szCs w:val="32"/>
        </w:rPr>
        <w:t>成品</w:t>
      </w:r>
      <w:r w:rsidR="001D7750" w:rsidRPr="001D7750">
        <w:rPr>
          <w:rFonts w:hint="eastAsia"/>
          <w:b/>
          <w:sz w:val="32"/>
          <w:szCs w:val="32"/>
        </w:rPr>
        <w:t>十分罕见</w:t>
      </w:r>
      <w:r w:rsidR="001D7750">
        <w:rPr>
          <w:rFonts w:hint="eastAsia"/>
          <w:b/>
          <w:sz w:val="32"/>
          <w:szCs w:val="32"/>
        </w:rPr>
        <w:t>。</w:t>
      </w:r>
      <w:r w:rsidRPr="00162D68">
        <w:rPr>
          <w:rFonts w:hint="eastAsia"/>
          <w:b/>
          <w:sz w:val="32"/>
          <w:szCs w:val="32"/>
        </w:rPr>
        <w:t>2002</w:t>
      </w:r>
      <w:r w:rsidRPr="00162D68">
        <w:rPr>
          <w:rFonts w:hint="eastAsia"/>
          <w:b/>
          <w:sz w:val="32"/>
          <w:szCs w:val="32"/>
        </w:rPr>
        <w:t>年，文化部列出禁止出国（境）展出</w:t>
      </w:r>
      <w:r w:rsidRPr="00162D68">
        <w:rPr>
          <w:rFonts w:hint="eastAsia"/>
          <w:b/>
          <w:sz w:val="32"/>
          <w:szCs w:val="32"/>
        </w:rPr>
        <w:t>64</w:t>
      </w:r>
      <w:r w:rsidRPr="00162D68">
        <w:rPr>
          <w:rFonts w:hint="eastAsia"/>
          <w:b/>
          <w:sz w:val="32"/>
          <w:szCs w:val="32"/>
        </w:rPr>
        <w:t>件一级文物。其中之一就是现藏江西省博物馆的元代青花釉里红楼阁式谷仓。</w:t>
      </w:r>
    </w:p>
    <w:p w:rsidR="00162D68" w:rsidRPr="00162D68" w:rsidRDefault="00162D68" w:rsidP="00162D68">
      <w:pPr>
        <w:ind w:left="360"/>
        <w:rPr>
          <w:b/>
          <w:sz w:val="32"/>
          <w:szCs w:val="32"/>
        </w:rPr>
      </w:pPr>
      <w:r w:rsidRPr="00162D68">
        <w:rPr>
          <w:rFonts w:hint="eastAsia"/>
          <w:b/>
          <w:sz w:val="32"/>
          <w:szCs w:val="32"/>
        </w:rPr>
        <w:t xml:space="preserve">   </w:t>
      </w:r>
      <w:r w:rsidRPr="00162D68">
        <w:rPr>
          <w:rFonts w:hint="eastAsia"/>
          <w:b/>
          <w:sz w:val="32"/>
          <w:szCs w:val="32"/>
        </w:rPr>
        <w:t>这件异常珍贵的国宝于</w:t>
      </w:r>
      <w:r w:rsidRPr="00162D68">
        <w:rPr>
          <w:rFonts w:hint="eastAsia"/>
          <w:b/>
          <w:sz w:val="32"/>
          <w:szCs w:val="32"/>
        </w:rPr>
        <w:t>1973</w:t>
      </w:r>
      <w:r w:rsidRPr="00162D68">
        <w:rPr>
          <w:rFonts w:hint="eastAsia"/>
          <w:b/>
          <w:sz w:val="32"/>
          <w:szCs w:val="32"/>
        </w:rPr>
        <w:t>年在景德镇市郊一座元代古墓出土。这件高</w:t>
      </w:r>
      <w:r w:rsidRPr="00162D68">
        <w:rPr>
          <w:rFonts w:hint="eastAsia"/>
          <w:b/>
          <w:sz w:val="32"/>
          <w:szCs w:val="32"/>
        </w:rPr>
        <w:t>29</w:t>
      </w:r>
      <w:r w:rsidRPr="00162D68">
        <w:rPr>
          <w:rFonts w:hint="eastAsia"/>
          <w:b/>
          <w:sz w:val="32"/>
          <w:szCs w:val="32"/>
        </w:rPr>
        <w:t>厘米的仿江南楼阁式戏台建筑的明器，是元代中期景德镇瓷器的杰出代表作品，也是目前仅见的有确切纪年的青花釉里红瓷器，具有极高的研究价值。这件瓷器做成二层楼阁的式样，一面是釉里红烧制的仓门，另一面是青花写就的墓志铭，工艺极为复杂。因此极其珍贵。</w:t>
      </w:r>
    </w:p>
    <w:p w:rsidR="00162D68" w:rsidRPr="00162D68" w:rsidRDefault="00162D68" w:rsidP="00162D68">
      <w:pPr>
        <w:ind w:left="360"/>
        <w:rPr>
          <w:b/>
          <w:sz w:val="32"/>
          <w:szCs w:val="32"/>
        </w:rPr>
      </w:pPr>
      <w:r w:rsidRPr="00162D68">
        <w:rPr>
          <w:rFonts w:hint="eastAsia"/>
          <w:b/>
          <w:sz w:val="32"/>
          <w:szCs w:val="32"/>
        </w:rPr>
        <w:t xml:space="preserve">   </w:t>
      </w:r>
      <w:r w:rsidRPr="00162D68">
        <w:rPr>
          <w:rFonts w:hint="eastAsia"/>
          <w:b/>
          <w:sz w:val="32"/>
          <w:szCs w:val="32"/>
        </w:rPr>
        <w:t>这件明器的背面有一篇长达</w:t>
      </w:r>
      <w:r w:rsidRPr="00162D68">
        <w:rPr>
          <w:rFonts w:hint="eastAsia"/>
          <w:b/>
          <w:sz w:val="32"/>
          <w:szCs w:val="32"/>
        </w:rPr>
        <w:t>159</w:t>
      </w:r>
      <w:r w:rsidRPr="00162D68">
        <w:rPr>
          <w:rFonts w:hint="eastAsia"/>
          <w:b/>
          <w:sz w:val="32"/>
          <w:szCs w:val="32"/>
        </w:rPr>
        <w:t>字的墓志铭，讲述了墓主凌氏的身家背景。据墓志铭记载，凌氏祖父凌颖山曾任景德镇长萝书院的山长，相当于当今地方学校校长，为朝廷命官。凌氏嫁给了同镇官宦之家的刘炳文，公公刘文史担任扬州路召伯（今江都市邵伯镇）管理运河的官员。她死于后至元四年（公元</w:t>
      </w:r>
      <w:r w:rsidRPr="00162D68">
        <w:rPr>
          <w:rFonts w:hint="eastAsia"/>
          <w:b/>
          <w:sz w:val="32"/>
          <w:szCs w:val="32"/>
        </w:rPr>
        <w:t>1338</w:t>
      </w:r>
      <w:r w:rsidRPr="00162D68">
        <w:rPr>
          <w:rFonts w:hint="eastAsia"/>
          <w:b/>
          <w:sz w:val="32"/>
          <w:szCs w:val="32"/>
        </w:rPr>
        <w:t>年）。凌氏的祖父和公公均为朝廷命官，故双方家庭在景德镇都颇具影响力。凌氏死后，家人利用家族地位和影响，短时间内雇佣了最好的工匠，采用</w:t>
      </w:r>
      <w:r w:rsidRPr="00162D68">
        <w:rPr>
          <w:rFonts w:hint="eastAsia"/>
          <w:b/>
          <w:sz w:val="32"/>
          <w:szCs w:val="32"/>
        </w:rPr>
        <w:lastRenderedPageBreak/>
        <w:t>了最好的原料，使用了先进的工艺，精心烧造出一批明器。烧制青花釉里红楼阁式谷仓时，共烧了几十炉，才得到这件略有瑕疵的成品。</w:t>
      </w:r>
    </w:p>
    <w:p w:rsidR="00162D68" w:rsidRDefault="00162D68" w:rsidP="00162D68">
      <w:pPr>
        <w:ind w:left="360"/>
        <w:rPr>
          <w:b/>
          <w:sz w:val="32"/>
          <w:szCs w:val="32"/>
        </w:rPr>
      </w:pPr>
      <w:r w:rsidRPr="00162D68">
        <w:rPr>
          <w:rFonts w:hint="eastAsia"/>
          <w:b/>
          <w:sz w:val="32"/>
          <w:szCs w:val="32"/>
        </w:rPr>
        <w:t xml:space="preserve">    </w:t>
      </w:r>
      <w:r w:rsidRPr="00162D68">
        <w:rPr>
          <w:rFonts w:hint="eastAsia"/>
          <w:b/>
          <w:sz w:val="32"/>
          <w:szCs w:val="32"/>
        </w:rPr>
        <w:t xml:space="preserve">　这座青花釉里红楼阁式谷仓高</w:t>
      </w:r>
      <w:r w:rsidRPr="00162D68">
        <w:rPr>
          <w:rFonts w:hint="eastAsia"/>
          <w:b/>
          <w:sz w:val="32"/>
          <w:szCs w:val="32"/>
        </w:rPr>
        <w:t>29.5</w:t>
      </w:r>
      <w:r w:rsidRPr="00162D68">
        <w:rPr>
          <w:rFonts w:hint="eastAsia"/>
          <w:b/>
          <w:sz w:val="32"/>
          <w:szCs w:val="32"/>
        </w:rPr>
        <w:t>厘米、长</w:t>
      </w:r>
      <w:r w:rsidRPr="00162D68">
        <w:rPr>
          <w:rFonts w:hint="eastAsia"/>
          <w:b/>
          <w:sz w:val="32"/>
          <w:szCs w:val="32"/>
        </w:rPr>
        <w:t>20</w:t>
      </w:r>
      <w:r w:rsidRPr="00162D68">
        <w:rPr>
          <w:rFonts w:hint="eastAsia"/>
          <w:b/>
          <w:sz w:val="32"/>
          <w:szCs w:val="32"/>
        </w:rPr>
        <w:t>厘米、宽</w:t>
      </w:r>
      <w:r w:rsidRPr="00162D68">
        <w:rPr>
          <w:rFonts w:hint="eastAsia"/>
          <w:b/>
          <w:sz w:val="32"/>
          <w:szCs w:val="32"/>
        </w:rPr>
        <w:t>10.3</w:t>
      </w:r>
      <w:r w:rsidRPr="00162D68">
        <w:rPr>
          <w:rFonts w:hint="eastAsia"/>
          <w:b/>
          <w:sz w:val="32"/>
          <w:szCs w:val="32"/>
        </w:rPr>
        <w:t>厘米。仓楼为亭式重檐，瓦由釉里红点彩串珠组成，飞檐、朱栋、雕栏，造型别致，华贵绚丽，充分体现了江南木结构建筑的特色。前面仓门为釉里红烧制，仓门两侧用青料书直行楷书七言对联，右联为“禾黍丰而仓廪实”，左联为“子孙盛而福禄崇”，横披“南山宝象壮五谷之仓”。后面柱间空档为墓志铭，青料直行楷书，计</w:t>
      </w:r>
      <w:r w:rsidRPr="00162D68">
        <w:rPr>
          <w:rFonts w:hint="eastAsia"/>
          <w:b/>
          <w:sz w:val="32"/>
          <w:szCs w:val="32"/>
        </w:rPr>
        <w:t>12</w:t>
      </w:r>
      <w:r w:rsidRPr="00162D68">
        <w:rPr>
          <w:rFonts w:hint="eastAsia"/>
          <w:b/>
          <w:sz w:val="32"/>
          <w:szCs w:val="32"/>
        </w:rPr>
        <w:t>行，</w:t>
      </w:r>
      <w:r w:rsidRPr="00162D68">
        <w:rPr>
          <w:rFonts w:hint="eastAsia"/>
          <w:b/>
          <w:sz w:val="32"/>
          <w:szCs w:val="32"/>
        </w:rPr>
        <w:t>159</w:t>
      </w:r>
      <w:r w:rsidRPr="00162D68">
        <w:rPr>
          <w:rFonts w:hint="eastAsia"/>
          <w:b/>
          <w:sz w:val="32"/>
          <w:szCs w:val="32"/>
        </w:rPr>
        <w:t>字。左右亭正面墙各用红料楷书“五谷仓所”与“凌氏墓用”字。二楼仿江南楼阁式戏台，两侧亭楼上塑有</w:t>
      </w:r>
      <w:r w:rsidRPr="00162D68">
        <w:rPr>
          <w:rFonts w:hint="eastAsia"/>
          <w:b/>
          <w:sz w:val="32"/>
          <w:szCs w:val="32"/>
        </w:rPr>
        <w:t>10</w:t>
      </w:r>
      <w:r w:rsidRPr="00162D68">
        <w:rPr>
          <w:rFonts w:hint="eastAsia"/>
          <w:b/>
          <w:sz w:val="32"/>
          <w:szCs w:val="32"/>
        </w:rPr>
        <w:t>个优伶，有的手执掌扇，有的怀抱琵琶，有的吹箫弄笛，有的甩袖起舞。上下左右共有人物十八个，姿态各异。色泽绚丽，造型奇特，精绝无双。</w:t>
      </w:r>
    </w:p>
    <w:p w:rsidR="001D7750" w:rsidRDefault="00715BDD" w:rsidP="00162D68">
      <w:pPr>
        <w:ind w:left="360"/>
        <w:rPr>
          <w:b/>
          <w:sz w:val="32"/>
          <w:szCs w:val="32"/>
        </w:rPr>
      </w:pPr>
      <w:r w:rsidRPr="001D7750">
        <w:rPr>
          <w:b/>
          <w:noProof/>
          <w:sz w:val="32"/>
          <w:szCs w:val="32"/>
        </w:rPr>
        <w:drawing>
          <wp:inline distT="0" distB="0" distL="0" distR="0">
            <wp:extent cx="3200400" cy="3200400"/>
            <wp:effectExtent l="0" t="0" r="0" b="0"/>
            <wp:docPr id="43" name="Picture 43" descr="C:\Users\FengDaMing\Pictures\yuanyouliho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FengDaMing\Pictures\yuanyoulihong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r w:rsidRPr="001D7750">
        <w:rPr>
          <w:b/>
          <w:noProof/>
          <w:sz w:val="32"/>
          <w:szCs w:val="32"/>
        </w:rPr>
        <w:drawing>
          <wp:inline distT="0" distB="0" distL="0" distR="0">
            <wp:extent cx="2676525" cy="3162300"/>
            <wp:effectExtent l="0" t="0" r="0" b="0"/>
            <wp:docPr id="42" name="Picture 42" descr="C:\Users\FengDaMing\Pictures\yuanyouliho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FengDaMing\Pictures\yuanyoulihong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76525" cy="3162300"/>
                    </a:xfrm>
                    <a:prstGeom prst="rect">
                      <a:avLst/>
                    </a:prstGeom>
                    <a:noFill/>
                    <a:ln>
                      <a:noFill/>
                    </a:ln>
                  </pic:spPr>
                </pic:pic>
              </a:graphicData>
            </a:graphic>
          </wp:inline>
        </w:drawing>
      </w:r>
    </w:p>
    <w:p w:rsidR="001D7750" w:rsidRDefault="001D7750" w:rsidP="00162D68">
      <w:pPr>
        <w:ind w:left="360"/>
        <w:rPr>
          <w:b/>
          <w:sz w:val="32"/>
          <w:szCs w:val="32"/>
        </w:rPr>
      </w:pPr>
    </w:p>
    <w:p w:rsidR="00B54B8C" w:rsidRDefault="00715BDD" w:rsidP="00162D68">
      <w:pPr>
        <w:ind w:left="360"/>
        <w:rPr>
          <w:b/>
          <w:sz w:val="32"/>
          <w:szCs w:val="32"/>
        </w:rPr>
      </w:pPr>
      <w:r w:rsidRPr="00B54B8C">
        <w:rPr>
          <w:b/>
          <w:noProof/>
          <w:sz w:val="32"/>
          <w:szCs w:val="32"/>
        </w:rPr>
        <w:lastRenderedPageBreak/>
        <w:drawing>
          <wp:inline distT="0" distB="0" distL="0" distR="0">
            <wp:extent cx="2228850" cy="3190875"/>
            <wp:effectExtent l="0" t="0" r="0" b="0"/>
            <wp:docPr id="47" name="Picture 47" descr="C:\Users\FengDaMing\Pictures\qingkanxiyoulih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FengDaMing\Pictures\qingkanxiyoulihong.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28850" cy="3190875"/>
                    </a:xfrm>
                    <a:prstGeom prst="rect">
                      <a:avLst/>
                    </a:prstGeom>
                    <a:noFill/>
                    <a:ln>
                      <a:noFill/>
                    </a:ln>
                  </pic:spPr>
                </pic:pic>
              </a:graphicData>
            </a:graphic>
          </wp:inline>
        </w:drawing>
      </w:r>
      <w:r w:rsidR="00B54B8C" w:rsidRPr="00B54B8C">
        <w:rPr>
          <w:rFonts w:hint="eastAsia"/>
          <w:b/>
          <w:sz w:val="32"/>
          <w:szCs w:val="32"/>
        </w:rPr>
        <w:t>康熙青花釉里红云龙瓶</w:t>
      </w:r>
    </w:p>
    <w:p w:rsidR="009005E4" w:rsidRDefault="009005E4" w:rsidP="003463D3">
      <w:pPr>
        <w:ind w:left="360"/>
        <w:rPr>
          <w:b/>
          <w:sz w:val="32"/>
          <w:szCs w:val="32"/>
        </w:rPr>
      </w:pPr>
      <w:r>
        <w:rPr>
          <w:rFonts w:hint="eastAsia"/>
          <w:b/>
          <w:sz w:val="32"/>
          <w:szCs w:val="32"/>
        </w:rPr>
        <w:t>青花又派生出有关品种，如与其他釉下彩，与其他釉上彩，或与釉的结合等。</w:t>
      </w:r>
    </w:p>
    <w:p w:rsidR="009005E4" w:rsidRDefault="009005E4" w:rsidP="003463D3">
      <w:pPr>
        <w:ind w:left="360"/>
        <w:rPr>
          <w:b/>
          <w:sz w:val="32"/>
          <w:szCs w:val="32"/>
        </w:rPr>
      </w:pPr>
    </w:p>
    <w:p w:rsidR="009005E4" w:rsidRDefault="009005E4" w:rsidP="003463D3">
      <w:pPr>
        <w:ind w:left="360"/>
        <w:rPr>
          <w:b/>
          <w:sz w:val="32"/>
          <w:szCs w:val="32"/>
        </w:rPr>
      </w:pPr>
    </w:p>
    <w:p w:rsidR="001D7750" w:rsidRDefault="00267BA6" w:rsidP="003463D3">
      <w:pPr>
        <w:ind w:left="360"/>
        <w:rPr>
          <w:b/>
          <w:sz w:val="32"/>
          <w:szCs w:val="32"/>
        </w:rPr>
      </w:pPr>
      <w:r w:rsidRPr="00267BA6">
        <w:rPr>
          <w:rFonts w:hint="eastAsia"/>
          <w:b/>
          <w:sz w:val="32"/>
          <w:szCs w:val="32"/>
        </w:rPr>
        <w:t>明成化斗彩</w:t>
      </w:r>
    </w:p>
    <w:p w:rsidR="00F7054E" w:rsidRDefault="00B54B8C" w:rsidP="00B54B8C">
      <w:pPr>
        <w:ind w:left="360"/>
        <w:rPr>
          <w:b/>
          <w:sz w:val="32"/>
          <w:szCs w:val="32"/>
        </w:rPr>
      </w:pPr>
      <w:r>
        <w:rPr>
          <w:rFonts w:hint="eastAsia"/>
          <w:b/>
          <w:sz w:val="32"/>
          <w:szCs w:val="32"/>
        </w:rPr>
        <w:t xml:space="preserve"> </w:t>
      </w:r>
      <w:r>
        <w:rPr>
          <w:b/>
          <w:sz w:val="32"/>
          <w:szCs w:val="32"/>
        </w:rPr>
        <w:t xml:space="preserve"> </w:t>
      </w:r>
      <w:r w:rsidRPr="00B54B8C">
        <w:rPr>
          <w:rFonts w:hint="eastAsia"/>
          <w:b/>
          <w:sz w:val="32"/>
          <w:szCs w:val="32"/>
        </w:rPr>
        <w:t>斗彩又称逗彩，汉族传统制瓷工艺的珍品。创烧于明朝</w:t>
      </w:r>
      <w:r w:rsidR="00D84690" w:rsidRPr="00D84690">
        <w:rPr>
          <w:rFonts w:hint="eastAsia"/>
          <w:b/>
          <w:sz w:val="32"/>
          <w:szCs w:val="32"/>
        </w:rPr>
        <w:t>宣德，但实物罕见。成化时期的斗彩最受推崇</w:t>
      </w:r>
      <w:r w:rsidR="00D84690">
        <w:rPr>
          <w:rFonts w:hint="eastAsia"/>
          <w:b/>
          <w:sz w:val="32"/>
          <w:szCs w:val="32"/>
        </w:rPr>
        <w:t>。</w:t>
      </w:r>
      <w:r w:rsidRPr="00B54B8C">
        <w:rPr>
          <w:rFonts w:hint="eastAsia"/>
          <w:b/>
          <w:sz w:val="32"/>
          <w:szCs w:val="32"/>
        </w:rPr>
        <w:t>是釉下彩（青花）与釉上彩相结合的一种装饰品种。斗彩是预先在高温（</w:t>
      </w:r>
      <w:r w:rsidRPr="00B54B8C">
        <w:rPr>
          <w:rFonts w:hint="eastAsia"/>
          <w:b/>
          <w:sz w:val="32"/>
          <w:szCs w:val="32"/>
        </w:rPr>
        <w:t>1300</w:t>
      </w:r>
      <w:r w:rsidRPr="00B54B8C">
        <w:rPr>
          <w:rFonts w:hint="eastAsia"/>
          <w:b/>
          <w:sz w:val="32"/>
          <w:szCs w:val="32"/>
        </w:rPr>
        <w:t>°</w:t>
      </w:r>
      <w:r w:rsidRPr="00B54B8C">
        <w:rPr>
          <w:rFonts w:hint="eastAsia"/>
          <w:b/>
          <w:sz w:val="32"/>
          <w:szCs w:val="32"/>
        </w:rPr>
        <w:t>C</w:t>
      </w:r>
      <w:r w:rsidRPr="00B54B8C">
        <w:rPr>
          <w:rFonts w:hint="eastAsia"/>
          <w:b/>
          <w:sz w:val="32"/>
          <w:szCs w:val="32"/>
        </w:rPr>
        <w:t>）下烧成的釉下青花瓷器上，用矿物颜料进行二次施彩，</w:t>
      </w:r>
      <w:r w:rsidR="00D84690" w:rsidRPr="00D84690">
        <w:rPr>
          <w:rFonts w:hint="eastAsia"/>
          <w:b/>
          <w:sz w:val="32"/>
          <w:szCs w:val="32"/>
        </w:rPr>
        <w:t>一般是</w:t>
      </w:r>
      <w:r w:rsidR="00D84690" w:rsidRPr="00D84690">
        <w:rPr>
          <w:rFonts w:hint="eastAsia"/>
          <w:b/>
          <w:sz w:val="32"/>
          <w:szCs w:val="32"/>
        </w:rPr>
        <w:t>3</w:t>
      </w:r>
      <w:r w:rsidR="00D84690" w:rsidRPr="00D84690">
        <w:rPr>
          <w:rFonts w:hint="eastAsia"/>
          <w:b/>
          <w:sz w:val="32"/>
          <w:szCs w:val="32"/>
        </w:rPr>
        <w:t>至</w:t>
      </w:r>
      <w:r w:rsidR="00D84690" w:rsidRPr="00D84690">
        <w:rPr>
          <w:rFonts w:hint="eastAsia"/>
          <w:b/>
          <w:sz w:val="32"/>
          <w:szCs w:val="32"/>
        </w:rPr>
        <w:t>5</w:t>
      </w:r>
      <w:r w:rsidR="00D84690" w:rsidRPr="00D84690">
        <w:rPr>
          <w:rFonts w:hint="eastAsia"/>
          <w:b/>
          <w:sz w:val="32"/>
          <w:szCs w:val="32"/>
        </w:rPr>
        <w:t>种</w:t>
      </w:r>
      <w:r w:rsidR="00D84690">
        <w:rPr>
          <w:rFonts w:hint="eastAsia"/>
          <w:b/>
          <w:sz w:val="32"/>
          <w:szCs w:val="32"/>
        </w:rPr>
        <w:t>，以</w:t>
      </w:r>
      <w:r w:rsidRPr="00B54B8C">
        <w:rPr>
          <w:rFonts w:hint="eastAsia"/>
          <w:b/>
          <w:sz w:val="32"/>
          <w:szCs w:val="32"/>
        </w:rPr>
        <w:t>填补青花图案留下的空白和涂染青花轮廓线内的空间，然后再次入小窑经过低温（</w:t>
      </w:r>
      <w:r w:rsidRPr="00B54B8C">
        <w:rPr>
          <w:rFonts w:hint="eastAsia"/>
          <w:b/>
          <w:sz w:val="32"/>
          <w:szCs w:val="32"/>
        </w:rPr>
        <w:t>800</w:t>
      </w:r>
      <w:r w:rsidRPr="00B54B8C">
        <w:rPr>
          <w:rFonts w:hint="eastAsia"/>
          <w:b/>
          <w:sz w:val="32"/>
          <w:szCs w:val="32"/>
        </w:rPr>
        <w:t>°</w:t>
      </w:r>
      <w:r w:rsidRPr="00B54B8C">
        <w:rPr>
          <w:rFonts w:hint="eastAsia"/>
          <w:b/>
          <w:sz w:val="32"/>
          <w:szCs w:val="32"/>
        </w:rPr>
        <w:t>C</w:t>
      </w:r>
      <w:r w:rsidRPr="00B54B8C">
        <w:rPr>
          <w:rFonts w:hint="eastAsia"/>
          <w:b/>
          <w:sz w:val="32"/>
          <w:szCs w:val="32"/>
        </w:rPr>
        <w:t>）烘烤而成。斗彩以其绚丽多彩的色调，沉稳老辣的色彩，形成了一种符合明人审美情趣的装饰风格。</w:t>
      </w:r>
      <w:r>
        <w:rPr>
          <w:rFonts w:hint="eastAsia"/>
          <w:b/>
          <w:sz w:val="32"/>
          <w:szCs w:val="32"/>
        </w:rPr>
        <w:t>因有多种</w:t>
      </w:r>
      <w:r w:rsidR="00D84690">
        <w:rPr>
          <w:rFonts w:hint="eastAsia"/>
          <w:b/>
          <w:sz w:val="32"/>
          <w:szCs w:val="32"/>
        </w:rPr>
        <w:t>色调，故称斗彩。</w:t>
      </w:r>
      <w:r w:rsidR="00345576" w:rsidRPr="00345576">
        <w:rPr>
          <w:rFonts w:hint="eastAsia"/>
          <w:b/>
          <w:sz w:val="32"/>
          <w:szCs w:val="32"/>
        </w:rPr>
        <w:t>成化斗彩除个别的大碗外，多数造型小巧别致，有盅式杯、鸡缸杯、小把杯等。还有一种绘有海马或团花的盖罐，</w:t>
      </w:r>
      <w:r w:rsidR="00345576" w:rsidRPr="00345576">
        <w:rPr>
          <w:rFonts w:hint="eastAsia"/>
          <w:b/>
          <w:sz w:val="32"/>
          <w:szCs w:val="32"/>
        </w:rPr>
        <w:lastRenderedPageBreak/>
        <w:t>底有一青花“万”字。</w:t>
      </w:r>
    </w:p>
    <w:p w:rsidR="00F7054E" w:rsidRDefault="00F7054E" w:rsidP="00B54B8C">
      <w:pPr>
        <w:ind w:left="360"/>
        <w:rPr>
          <w:b/>
          <w:sz w:val="32"/>
          <w:szCs w:val="32"/>
        </w:rPr>
      </w:pPr>
    </w:p>
    <w:p w:rsidR="00345576" w:rsidRDefault="00715BDD" w:rsidP="00B54B8C">
      <w:pPr>
        <w:ind w:left="360"/>
        <w:rPr>
          <w:b/>
          <w:sz w:val="32"/>
          <w:szCs w:val="32"/>
        </w:rPr>
      </w:pPr>
      <w:r w:rsidRPr="00345576">
        <w:rPr>
          <w:b/>
          <w:noProof/>
          <w:sz w:val="32"/>
          <w:szCs w:val="32"/>
        </w:rPr>
        <w:drawing>
          <wp:inline distT="0" distB="0" distL="0" distR="0">
            <wp:extent cx="4676775" cy="2952750"/>
            <wp:effectExtent l="0" t="0" r="0" b="0"/>
            <wp:docPr id="50" name="Picture 50" descr="C:\Users\FengDaMing\Pictures\mingchenghuadoucaijiguangb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FengDaMing\Pictures\mingchenghuadoucaijiguangbei.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76775" cy="2952750"/>
                    </a:xfrm>
                    <a:prstGeom prst="rect">
                      <a:avLst/>
                    </a:prstGeom>
                    <a:noFill/>
                    <a:ln>
                      <a:noFill/>
                    </a:ln>
                  </pic:spPr>
                </pic:pic>
              </a:graphicData>
            </a:graphic>
          </wp:inline>
        </w:drawing>
      </w:r>
    </w:p>
    <w:p w:rsidR="00F7054E" w:rsidRDefault="00F7054E" w:rsidP="00B54B8C">
      <w:pPr>
        <w:ind w:left="360"/>
        <w:rPr>
          <w:b/>
          <w:sz w:val="32"/>
          <w:szCs w:val="32"/>
        </w:rPr>
      </w:pPr>
    </w:p>
    <w:p w:rsidR="00F7054E" w:rsidRDefault="00F7054E" w:rsidP="00B54B8C">
      <w:pPr>
        <w:ind w:left="360"/>
        <w:rPr>
          <w:b/>
          <w:sz w:val="32"/>
          <w:szCs w:val="32"/>
        </w:rPr>
      </w:pPr>
    </w:p>
    <w:p w:rsidR="00F7054E" w:rsidRDefault="00715BDD" w:rsidP="00B54B8C">
      <w:pPr>
        <w:ind w:left="360"/>
        <w:rPr>
          <w:b/>
          <w:sz w:val="32"/>
          <w:szCs w:val="32"/>
        </w:rPr>
      </w:pPr>
      <w:r w:rsidRPr="00F7054E">
        <w:rPr>
          <w:b/>
          <w:noProof/>
          <w:sz w:val="32"/>
          <w:szCs w:val="32"/>
        </w:rPr>
        <w:drawing>
          <wp:inline distT="0" distB="0" distL="0" distR="0">
            <wp:extent cx="3857625" cy="3581400"/>
            <wp:effectExtent l="0" t="0" r="0" b="0"/>
            <wp:docPr id="53" name="Picture 53" descr="C:\Users\FengDaMing\Pictures\mingchenghuadoucaitianzig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FengDaMing\Pictures\mingchenghuadoucaitianziguan.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57625" cy="3581400"/>
                    </a:xfrm>
                    <a:prstGeom prst="rect">
                      <a:avLst/>
                    </a:prstGeom>
                    <a:noFill/>
                    <a:ln>
                      <a:noFill/>
                    </a:ln>
                  </pic:spPr>
                </pic:pic>
              </a:graphicData>
            </a:graphic>
          </wp:inline>
        </w:drawing>
      </w:r>
      <w:r w:rsidR="00F7054E">
        <w:rPr>
          <w:b/>
          <w:sz w:val="32"/>
          <w:szCs w:val="32"/>
        </w:rPr>
        <w:t>明成化斗彩团花纹天字罐</w:t>
      </w:r>
    </w:p>
    <w:p w:rsidR="00F7054E" w:rsidRDefault="00F7054E" w:rsidP="00B54B8C">
      <w:pPr>
        <w:ind w:left="360"/>
        <w:rPr>
          <w:b/>
          <w:sz w:val="32"/>
          <w:szCs w:val="32"/>
        </w:rPr>
      </w:pPr>
    </w:p>
    <w:p w:rsidR="00F7054E" w:rsidRDefault="00F7054E" w:rsidP="00F7054E">
      <w:pPr>
        <w:numPr>
          <w:ilvl w:val="0"/>
          <w:numId w:val="3"/>
        </w:numPr>
        <w:rPr>
          <w:b/>
          <w:sz w:val="32"/>
          <w:szCs w:val="32"/>
        </w:rPr>
      </w:pPr>
      <w:r w:rsidRPr="00F7054E">
        <w:rPr>
          <w:rFonts w:hint="eastAsia"/>
          <w:b/>
          <w:sz w:val="32"/>
          <w:szCs w:val="32"/>
        </w:rPr>
        <w:lastRenderedPageBreak/>
        <w:t>清</w:t>
      </w:r>
      <w:r>
        <w:rPr>
          <w:rFonts w:hint="eastAsia"/>
          <w:b/>
          <w:sz w:val="32"/>
          <w:szCs w:val="32"/>
        </w:rPr>
        <w:t>乾隆雍正康熙</w:t>
      </w:r>
      <w:r w:rsidRPr="00F7054E">
        <w:rPr>
          <w:rFonts w:hint="eastAsia"/>
          <w:b/>
          <w:sz w:val="32"/>
          <w:szCs w:val="32"/>
        </w:rPr>
        <w:t>三代珐琅彩</w:t>
      </w:r>
    </w:p>
    <w:p w:rsidR="00F7054E" w:rsidRDefault="00F7054E" w:rsidP="00F7054E">
      <w:pPr>
        <w:ind w:left="360"/>
        <w:rPr>
          <w:b/>
          <w:sz w:val="32"/>
          <w:szCs w:val="32"/>
        </w:rPr>
      </w:pPr>
      <w:r>
        <w:rPr>
          <w:rFonts w:hint="eastAsia"/>
          <w:b/>
          <w:sz w:val="32"/>
          <w:szCs w:val="32"/>
        </w:rPr>
        <w:t xml:space="preserve">  </w:t>
      </w:r>
      <w:r w:rsidRPr="00F7054E">
        <w:rPr>
          <w:rFonts w:hint="eastAsia"/>
          <w:b/>
          <w:sz w:val="32"/>
          <w:szCs w:val="32"/>
        </w:rPr>
        <w:t>珐琅彩是康熙时期创烧的名贵釉上彩瓷品种之一。珐琅彩瓷器是由铜胎景泰蓝演变而来，因其将铜胎画珐琅彩料画置于瓷胎之上，故称为“瓷胎画珐琅”，又名“珐琅彩瓷”，以别“铜胎画珐琅”。因画珐琅彩料昂贵，数量有限，又因珐琅彩瓷专为清宫皇帝及宫中之用，故弥足珍贵。它的生产历史很短，延续康熙、雍正、乾隆三朝。清代，朗士宁等人将西洋画技法带到中国，自康熙朝始，内务府及养心殿造办处将其大量融入陶瓷工艺，以油画技法为基础的珐琅彩就是这一时期的典型代表。发晶釉面，则以西洋硬笔画技法为基础，精到细腻的笔法，糅合彩瓷工艺特有的渲染效果，辅以粉彩的写意，呈现出疏密有致、刚柔相济之状。而珐琅所独有的色彩凝练更起到了画龙点睛之效。</w:t>
      </w:r>
    </w:p>
    <w:p w:rsidR="00DD4C33" w:rsidRDefault="00DD4C33" w:rsidP="00F7054E">
      <w:pPr>
        <w:ind w:left="360"/>
        <w:rPr>
          <w:b/>
          <w:sz w:val="32"/>
          <w:szCs w:val="32"/>
        </w:rPr>
      </w:pPr>
      <w:r>
        <w:rPr>
          <w:rFonts w:hint="eastAsia"/>
          <w:b/>
          <w:sz w:val="32"/>
          <w:szCs w:val="32"/>
        </w:rPr>
        <w:t xml:space="preserve">  </w:t>
      </w:r>
      <w:r w:rsidRPr="00DD4C33">
        <w:rPr>
          <w:rFonts w:hint="eastAsia"/>
          <w:b/>
          <w:sz w:val="32"/>
          <w:szCs w:val="32"/>
        </w:rPr>
        <w:t>乾隆时期在珐琅彩瓷上，还出现了一类临摹西洋人物和景色的纹饰，其用笔光滑平柔，几乎看不到笔触，色彩绚丽丰富，并运用焦点透视方式，使画面上的人物及背景上的建筑物，具有光线明暗的立体效果。这些都是制瓷匠师将西洋画法掺入珐琅彩瓷绘技艺中的效果。一件黄地小葫芦瓶，上部椭圆形开光内绘西洋景色，下部海棠花式开光内绘西洋妇女和婴儿，画面中人物面部明暗分明，装束华丽。背景建筑物清晰可见。整个图案从题材到画法都是西洋风格，是乾隆珐琅彩瓷受西洋画风影响的典型之作。</w:t>
      </w:r>
    </w:p>
    <w:p w:rsidR="00F7054E" w:rsidRDefault="00DD4C33" w:rsidP="00F7054E">
      <w:pPr>
        <w:ind w:left="360"/>
        <w:rPr>
          <w:b/>
          <w:sz w:val="32"/>
          <w:szCs w:val="32"/>
        </w:rPr>
      </w:pPr>
      <w:r>
        <w:rPr>
          <w:b/>
          <w:sz w:val="32"/>
          <w:szCs w:val="32"/>
        </w:rPr>
        <w:t xml:space="preserve">  </w:t>
      </w:r>
      <w:r w:rsidRPr="00DD4C33">
        <w:rPr>
          <w:rFonts w:hint="eastAsia"/>
          <w:b/>
          <w:sz w:val="32"/>
          <w:szCs w:val="32"/>
        </w:rPr>
        <w:t>由于珐琅彩是专供宫廷皇室玩赏之用，不得向外流失，故而制作数量非常少。社会上的收藏者很少有人能见到此类珍稀品。故一般很难鉴别珐琅彩与粉彩的区别。珐琅彩瓷器件件珍宝，难估量其价</w:t>
      </w:r>
      <w:r w:rsidRPr="00DD4C33">
        <w:rPr>
          <w:rFonts w:hint="eastAsia"/>
          <w:b/>
          <w:sz w:val="32"/>
          <w:szCs w:val="32"/>
        </w:rPr>
        <w:lastRenderedPageBreak/>
        <w:t>格，用“价值连城”来形容当不过分。据</w:t>
      </w:r>
      <w:r w:rsidRPr="00DD4C33">
        <w:rPr>
          <w:rFonts w:hint="eastAsia"/>
          <w:b/>
          <w:sz w:val="32"/>
          <w:szCs w:val="32"/>
        </w:rPr>
        <w:t>2012</w:t>
      </w:r>
      <w:r w:rsidRPr="00DD4C33">
        <w:rPr>
          <w:rFonts w:hint="eastAsia"/>
          <w:b/>
          <w:sz w:val="32"/>
          <w:szCs w:val="32"/>
        </w:rPr>
        <w:t>恩年拍卖年鉴记载，一件清乾隆蓝地珐琅彩双龙纹碗以人民币</w:t>
      </w:r>
      <w:r w:rsidRPr="00DD4C33">
        <w:rPr>
          <w:rFonts w:hint="eastAsia"/>
          <w:b/>
          <w:sz w:val="32"/>
          <w:szCs w:val="32"/>
        </w:rPr>
        <w:t>5023</w:t>
      </w:r>
      <w:r w:rsidRPr="00DD4C33">
        <w:rPr>
          <w:rFonts w:hint="eastAsia"/>
          <w:b/>
          <w:sz w:val="32"/>
          <w:szCs w:val="32"/>
        </w:rPr>
        <w:t>：</w:t>
      </w:r>
      <w:r w:rsidRPr="00DD4C33">
        <w:rPr>
          <w:rFonts w:hint="eastAsia"/>
          <w:b/>
          <w:sz w:val="32"/>
          <w:szCs w:val="32"/>
        </w:rPr>
        <w:t>6740</w:t>
      </w:r>
      <w:r w:rsidRPr="00DD4C33">
        <w:rPr>
          <w:rFonts w:hint="eastAsia"/>
          <w:b/>
          <w:sz w:val="32"/>
          <w:szCs w:val="32"/>
        </w:rPr>
        <w:t>元（</w:t>
      </w:r>
      <w:r w:rsidRPr="00DD4C33">
        <w:rPr>
          <w:rFonts w:hint="eastAsia"/>
          <w:b/>
          <w:sz w:val="32"/>
          <w:szCs w:val="32"/>
        </w:rPr>
        <w:t>5</w:t>
      </w:r>
      <w:r w:rsidRPr="00DD4C33">
        <w:rPr>
          <w:rFonts w:hint="eastAsia"/>
          <w:b/>
          <w:sz w:val="32"/>
          <w:szCs w:val="32"/>
        </w:rPr>
        <w:t>千多万元）成交。珐琅彩瓷的艺术价值及收藏价值正在不断的升高。</w:t>
      </w:r>
    </w:p>
    <w:p w:rsidR="00DD4C33" w:rsidRDefault="00715BDD" w:rsidP="00F7054E">
      <w:pPr>
        <w:ind w:left="360"/>
        <w:rPr>
          <w:b/>
          <w:sz w:val="32"/>
          <w:szCs w:val="32"/>
        </w:rPr>
      </w:pPr>
      <w:r w:rsidRPr="00DD4C33">
        <w:rPr>
          <w:b/>
          <w:noProof/>
          <w:sz w:val="32"/>
          <w:szCs w:val="32"/>
        </w:rPr>
        <w:drawing>
          <wp:inline distT="0" distB="0" distL="0" distR="0">
            <wp:extent cx="6400800" cy="5743575"/>
            <wp:effectExtent l="0" t="0" r="0" b="0"/>
            <wp:docPr id="56" name="Picture 56" descr="C:\Users\FengDaMing\Pictures\falangca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FengDaMing\Pictures\falangcai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00800" cy="5743575"/>
                    </a:xfrm>
                    <a:prstGeom prst="rect">
                      <a:avLst/>
                    </a:prstGeom>
                    <a:noFill/>
                    <a:ln>
                      <a:noFill/>
                    </a:ln>
                  </pic:spPr>
                </pic:pic>
              </a:graphicData>
            </a:graphic>
          </wp:inline>
        </w:drawing>
      </w:r>
    </w:p>
    <w:p w:rsidR="00DD4C33" w:rsidRDefault="00715BDD" w:rsidP="00F7054E">
      <w:pPr>
        <w:ind w:left="360"/>
        <w:rPr>
          <w:b/>
          <w:sz w:val="32"/>
          <w:szCs w:val="32"/>
        </w:rPr>
      </w:pPr>
      <w:r w:rsidRPr="00DD4C33">
        <w:rPr>
          <w:b/>
          <w:noProof/>
          <w:sz w:val="32"/>
          <w:szCs w:val="32"/>
        </w:rPr>
        <w:lastRenderedPageBreak/>
        <w:drawing>
          <wp:inline distT="0" distB="0" distL="0" distR="0">
            <wp:extent cx="5124450" cy="4933950"/>
            <wp:effectExtent l="0" t="0" r="0" b="0"/>
            <wp:docPr id="58" name="Picture 58" descr="C:\Users\FengDaMing\Pictures\falangca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FengDaMing\Pictures\falangcai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24450" cy="4933950"/>
                    </a:xfrm>
                    <a:prstGeom prst="rect">
                      <a:avLst/>
                    </a:prstGeom>
                    <a:noFill/>
                    <a:ln>
                      <a:noFill/>
                    </a:ln>
                  </pic:spPr>
                </pic:pic>
              </a:graphicData>
            </a:graphic>
          </wp:inline>
        </w:drawing>
      </w:r>
    </w:p>
    <w:p w:rsidR="00DD4C33" w:rsidRDefault="00715BDD" w:rsidP="00F7054E">
      <w:pPr>
        <w:ind w:left="360"/>
        <w:rPr>
          <w:b/>
          <w:sz w:val="32"/>
          <w:szCs w:val="32"/>
        </w:rPr>
      </w:pPr>
      <w:r w:rsidRPr="00DD4C33">
        <w:rPr>
          <w:b/>
          <w:noProof/>
          <w:sz w:val="32"/>
          <w:szCs w:val="32"/>
        </w:rPr>
        <w:lastRenderedPageBreak/>
        <w:drawing>
          <wp:inline distT="0" distB="0" distL="0" distR="0">
            <wp:extent cx="5915025" cy="6324600"/>
            <wp:effectExtent l="0" t="0" r="0" b="0"/>
            <wp:docPr id="60" name="Picture 60" descr="C:\Users\FengDaMing\Pictures\falangca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FengDaMing\Pictures\falangcai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15025" cy="6324600"/>
                    </a:xfrm>
                    <a:prstGeom prst="rect">
                      <a:avLst/>
                    </a:prstGeom>
                    <a:noFill/>
                    <a:ln>
                      <a:noFill/>
                    </a:ln>
                  </pic:spPr>
                </pic:pic>
              </a:graphicData>
            </a:graphic>
          </wp:inline>
        </w:drawing>
      </w:r>
    </w:p>
    <w:p w:rsidR="00F2396C" w:rsidRDefault="00F2396C" w:rsidP="00F7054E">
      <w:pPr>
        <w:ind w:left="360"/>
        <w:rPr>
          <w:b/>
          <w:sz w:val="32"/>
          <w:szCs w:val="32"/>
        </w:rPr>
      </w:pPr>
    </w:p>
    <w:p w:rsidR="008A0144" w:rsidRDefault="008A0144" w:rsidP="00F2396C">
      <w:pPr>
        <w:numPr>
          <w:ilvl w:val="0"/>
          <w:numId w:val="3"/>
        </w:numPr>
        <w:rPr>
          <w:b/>
          <w:sz w:val="32"/>
          <w:szCs w:val="32"/>
        </w:rPr>
      </w:pPr>
      <w:r>
        <w:rPr>
          <w:rFonts w:hint="eastAsia"/>
          <w:b/>
          <w:sz w:val="32"/>
          <w:szCs w:val="32"/>
        </w:rPr>
        <w:t>清粉彩</w:t>
      </w:r>
    </w:p>
    <w:p w:rsidR="008A0144" w:rsidRDefault="008A0144" w:rsidP="008A0144">
      <w:pPr>
        <w:ind w:left="360"/>
        <w:rPr>
          <w:b/>
          <w:sz w:val="32"/>
          <w:szCs w:val="32"/>
        </w:rPr>
      </w:pPr>
      <w:r>
        <w:rPr>
          <w:rFonts w:hint="eastAsia"/>
          <w:b/>
          <w:sz w:val="32"/>
          <w:szCs w:val="32"/>
        </w:rPr>
        <w:t xml:space="preserve">  </w:t>
      </w:r>
      <w:r w:rsidRPr="008A0144">
        <w:rPr>
          <w:rFonts w:hint="eastAsia"/>
          <w:b/>
          <w:sz w:val="32"/>
          <w:szCs w:val="32"/>
        </w:rPr>
        <w:t>粉彩瓷器是清康熙晚期在五彩瓷基础上，受珐琅彩瓷制作工艺的影响而创造的一种釉上彩新品种，从康熙晚期创烧，后历朝流行不衰。粉彩瓷的彩绘方法一般是，先在高温烧成的白瓷上勾画出图案的轮廓，然后用含砷的玻璃白打底，再将颜料施于这层玻璃白之上，用干净笔轻轻地将颜色依深浅浓淡的不同需要洗开，使花瓣和人物</w:t>
      </w:r>
      <w:r w:rsidRPr="008A0144">
        <w:rPr>
          <w:rFonts w:hint="eastAsia"/>
          <w:b/>
          <w:sz w:val="32"/>
          <w:szCs w:val="32"/>
        </w:rPr>
        <w:lastRenderedPageBreak/>
        <w:t>衣服有浓淡明暗之感。由于砷的乳浊作用，玻璃白有不透明的感觉，与各种色彩相融合后，便产生粉化作用，红彩变成粉红，绿彩变成淡绿，黄彩变成浅黄，其他颜色也都变成不透明的浅色调，并可控制其加入量的多寡来获得一系列不同深浅浓淡的色调，给人粉润柔和之感，故称这种釉上彩为“粉彩”</w:t>
      </w:r>
      <w:r>
        <w:rPr>
          <w:rFonts w:hint="eastAsia"/>
          <w:b/>
          <w:sz w:val="32"/>
          <w:szCs w:val="32"/>
        </w:rPr>
        <w:t>。是</w:t>
      </w:r>
      <w:r w:rsidRPr="008A0144">
        <w:rPr>
          <w:rFonts w:hint="eastAsia"/>
          <w:b/>
          <w:sz w:val="32"/>
          <w:szCs w:val="32"/>
        </w:rPr>
        <w:t>景德镇</w:t>
      </w:r>
      <w:r>
        <w:rPr>
          <w:rFonts w:hint="eastAsia"/>
          <w:b/>
          <w:sz w:val="32"/>
          <w:szCs w:val="32"/>
        </w:rPr>
        <w:t>的创造。</w:t>
      </w:r>
    </w:p>
    <w:p w:rsidR="008A0144" w:rsidRDefault="008A0144" w:rsidP="008A0144">
      <w:pPr>
        <w:ind w:left="360"/>
        <w:rPr>
          <w:b/>
          <w:sz w:val="32"/>
          <w:szCs w:val="32"/>
        </w:rPr>
      </w:pPr>
      <w:r w:rsidRPr="008A0144">
        <w:rPr>
          <w:b/>
          <w:noProof/>
          <w:sz w:val="32"/>
          <w:szCs w:val="32"/>
        </w:rPr>
        <w:drawing>
          <wp:inline distT="0" distB="0" distL="0" distR="0">
            <wp:extent cx="3009900" cy="3941537"/>
            <wp:effectExtent l="0" t="0" r="0" b="1905"/>
            <wp:docPr id="18" name="Picture 18" descr="C:\Users\FengDaMing\Pictures\qingyongzhengfencai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ngDaMing\Pictures\qingyongzhengfencaiping.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13911" cy="3946790"/>
                    </a:xfrm>
                    <a:prstGeom prst="rect">
                      <a:avLst/>
                    </a:prstGeom>
                    <a:noFill/>
                    <a:ln>
                      <a:noFill/>
                    </a:ln>
                  </pic:spPr>
                </pic:pic>
              </a:graphicData>
            </a:graphic>
          </wp:inline>
        </w:drawing>
      </w:r>
      <w:r>
        <w:rPr>
          <w:rFonts w:hint="eastAsia"/>
          <w:b/>
          <w:sz w:val="32"/>
          <w:szCs w:val="32"/>
        </w:rPr>
        <w:t>清雍正粉彩牡丹瓶</w:t>
      </w:r>
    </w:p>
    <w:p w:rsidR="008A0144" w:rsidRDefault="008A0144" w:rsidP="008A0144">
      <w:pPr>
        <w:ind w:left="360"/>
        <w:rPr>
          <w:b/>
          <w:sz w:val="32"/>
          <w:szCs w:val="32"/>
        </w:rPr>
      </w:pPr>
    </w:p>
    <w:p w:rsidR="008A0144" w:rsidRDefault="008A0144" w:rsidP="008A0144">
      <w:pPr>
        <w:ind w:left="360"/>
        <w:rPr>
          <w:b/>
          <w:sz w:val="32"/>
          <w:szCs w:val="32"/>
        </w:rPr>
      </w:pPr>
      <w:r w:rsidRPr="008A0144">
        <w:rPr>
          <w:b/>
          <w:noProof/>
          <w:sz w:val="32"/>
          <w:szCs w:val="32"/>
        </w:rPr>
        <w:lastRenderedPageBreak/>
        <w:drawing>
          <wp:inline distT="0" distB="0" distL="0" distR="0">
            <wp:extent cx="3924300" cy="5076825"/>
            <wp:effectExtent l="0" t="0" r="0" b="9525"/>
            <wp:docPr id="22" name="Picture 22" descr="C:\Users\FengDaMing\Pictures\qingjiaqingfencaiyunlongmaot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ngDaMing\Pictures\qingjiaqingfencaiyunlongmaotong.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24300" cy="5076825"/>
                    </a:xfrm>
                    <a:prstGeom prst="rect">
                      <a:avLst/>
                    </a:prstGeom>
                    <a:noFill/>
                    <a:ln>
                      <a:noFill/>
                    </a:ln>
                  </pic:spPr>
                </pic:pic>
              </a:graphicData>
            </a:graphic>
          </wp:inline>
        </w:drawing>
      </w:r>
      <w:r w:rsidR="00BE3A21">
        <w:rPr>
          <w:rFonts w:hint="eastAsia"/>
          <w:b/>
          <w:sz w:val="32"/>
          <w:szCs w:val="32"/>
        </w:rPr>
        <w:t>清嘉庆黄底粉彩云龙纹帽筒</w:t>
      </w:r>
    </w:p>
    <w:p w:rsidR="00BE3A21" w:rsidRDefault="00BE3A21" w:rsidP="008A0144">
      <w:pPr>
        <w:ind w:left="360"/>
        <w:rPr>
          <w:b/>
          <w:sz w:val="32"/>
          <w:szCs w:val="32"/>
        </w:rPr>
      </w:pPr>
      <w:r w:rsidRPr="00BE3A21">
        <w:rPr>
          <w:b/>
          <w:noProof/>
          <w:sz w:val="32"/>
          <w:szCs w:val="32"/>
        </w:rPr>
        <w:lastRenderedPageBreak/>
        <w:drawing>
          <wp:inline distT="0" distB="0" distL="0" distR="0">
            <wp:extent cx="5076825" cy="3924300"/>
            <wp:effectExtent l="0" t="0" r="9525" b="0"/>
            <wp:docPr id="24" name="Picture 24" descr="C:\Users\FengDaMing\Pictures\qingjiaqingfencaigenzhituw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ngDaMing\Pictures\qingjiaqingfencaigenzhituwan.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76825" cy="3924300"/>
                    </a:xfrm>
                    <a:prstGeom prst="rect">
                      <a:avLst/>
                    </a:prstGeom>
                    <a:noFill/>
                    <a:ln>
                      <a:noFill/>
                    </a:ln>
                  </pic:spPr>
                </pic:pic>
              </a:graphicData>
            </a:graphic>
          </wp:inline>
        </w:drawing>
      </w:r>
      <w:r>
        <w:rPr>
          <w:rFonts w:hint="eastAsia"/>
          <w:b/>
          <w:sz w:val="32"/>
          <w:szCs w:val="32"/>
        </w:rPr>
        <w:t>清嘉庆粉彩耕织图碗</w:t>
      </w:r>
    </w:p>
    <w:p w:rsidR="00F2396C" w:rsidRDefault="00F2396C" w:rsidP="00F2396C">
      <w:pPr>
        <w:numPr>
          <w:ilvl w:val="0"/>
          <w:numId w:val="3"/>
        </w:numPr>
        <w:rPr>
          <w:b/>
          <w:sz w:val="32"/>
          <w:szCs w:val="32"/>
        </w:rPr>
      </w:pPr>
      <w:r w:rsidRPr="00F2396C">
        <w:rPr>
          <w:rFonts w:hint="eastAsia"/>
          <w:b/>
          <w:sz w:val="32"/>
          <w:szCs w:val="32"/>
        </w:rPr>
        <w:t>晚清至民国初年的浅绛彩瓷器</w:t>
      </w:r>
    </w:p>
    <w:p w:rsidR="00F2396C" w:rsidRDefault="00F2396C" w:rsidP="00F2396C">
      <w:pPr>
        <w:ind w:left="360"/>
        <w:rPr>
          <w:b/>
          <w:sz w:val="32"/>
          <w:szCs w:val="32"/>
        </w:rPr>
      </w:pPr>
      <w:r>
        <w:rPr>
          <w:rFonts w:hint="eastAsia"/>
          <w:b/>
          <w:sz w:val="32"/>
          <w:szCs w:val="32"/>
        </w:rPr>
        <w:t xml:space="preserve">  </w:t>
      </w:r>
      <w:r w:rsidRPr="00F2396C">
        <w:rPr>
          <w:rFonts w:hint="eastAsia"/>
          <w:b/>
          <w:sz w:val="32"/>
          <w:szCs w:val="32"/>
        </w:rPr>
        <w:t>浅绛彩瓷是清末时景德镇具有创新意义的釉上彩新品种。从同治、光绪到民国初约</w:t>
      </w:r>
      <w:r w:rsidRPr="00F2396C">
        <w:rPr>
          <w:rFonts w:hint="eastAsia"/>
          <w:b/>
          <w:sz w:val="32"/>
          <w:szCs w:val="32"/>
        </w:rPr>
        <w:t>50</w:t>
      </w:r>
      <w:r w:rsidRPr="00F2396C">
        <w:rPr>
          <w:rFonts w:hint="eastAsia"/>
          <w:b/>
          <w:sz w:val="32"/>
          <w:szCs w:val="32"/>
        </w:rPr>
        <w:t>年之间，将中国书画艺术的“三绝”——诗、书、画，在瓷器上表现，使瓷画与传统中国画结合，创造出瓷画的全新面貌。“浅绛”原是借用中国画的概念，指以水墨勾画轮廓并略加皴擦，以淡赭、花青为主渲染而成的山水画，起源于元代。其画家代表人物为黄公望。而浅绛彩瓷中的“浅绛”，系特指晚清至民国初流行的一种以浓淡相间的黑色釉上彩料，在瓷胎上绘出花纹，再染以淡赭和水绿、草绿、淡蓝及紫色等，经低温</w:t>
      </w:r>
      <w:r w:rsidRPr="00F2396C">
        <w:rPr>
          <w:rFonts w:hint="eastAsia"/>
          <w:b/>
          <w:sz w:val="32"/>
          <w:szCs w:val="32"/>
        </w:rPr>
        <w:t>(650</w:t>
      </w:r>
      <w:r w:rsidRPr="00F2396C">
        <w:rPr>
          <w:rFonts w:hint="eastAsia"/>
          <w:b/>
          <w:sz w:val="32"/>
          <w:szCs w:val="32"/>
        </w:rPr>
        <w:t>—</w:t>
      </w:r>
      <w:r w:rsidRPr="00F2396C">
        <w:rPr>
          <w:rFonts w:hint="eastAsia"/>
          <w:b/>
          <w:sz w:val="32"/>
          <w:szCs w:val="32"/>
        </w:rPr>
        <w:t>700</w:t>
      </w:r>
      <w:r w:rsidRPr="00F2396C">
        <w:rPr>
          <w:rFonts w:hint="eastAsia"/>
          <w:b/>
          <w:sz w:val="32"/>
          <w:szCs w:val="32"/>
        </w:rPr>
        <w:t>℃</w:t>
      </w:r>
      <w:r w:rsidRPr="00F2396C">
        <w:rPr>
          <w:rFonts w:hint="eastAsia"/>
          <w:b/>
          <w:sz w:val="32"/>
          <w:szCs w:val="32"/>
        </w:rPr>
        <w:t>)</w:t>
      </w:r>
      <w:r w:rsidRPr="00F2396C">
        <w:rPr>
          <w:rFonts w:hint="eastAsia"/>
          <w:b/>
          <w:sz w:val="32"/>
          <w:szCs w:val="32"/>
        </w:rPr>
        <w:t>烧成的一种特有的低温彩釉。</w:t>
      </w:r>
    </w:p>
    <w:p w:rsidR="00F2396C" w:rsidRDefault="00F2396C" w:rsidP="00F2396C">
      <w:pPr>
        <w:ind w:left="360"/>
        <w:rPr>
          <w:b/>
          <w:sz w:val="32"/>
          <w:szCs w:val="32"/>
        </w:rPr>
      </w:pPr>
      <w:r>
        <w:rPr>
          <w:b/>
          <w:sz w:val="32"/>
          <w:szCs w:val="32"/>
        </w:rPr>
        <w:t xml:space="preserve">  </w:t>
      </w:r>
      <w:r w:rsidRPr="00F2396C">
        <w:rPr>
          <w:rFonts w:hint="eastAsia"/>
          <w:b/>
          <w:sz w:val="32"/>
          <w:szCs w:val="32"/>
        </w:rPr>
        <w:t>浅降彩瓷还有一大突破是在瓷画上题写作者名字，或题诗、署款</w:t>
      </w:r>
      <w:r w:rsidRPr="00F2396C">
        <w:rPr>
          <w:rFonts w:hint="eastAsia"/>
          <w:b/>
          <w:sz w:val="32"/>
          <w:szCs w:val="32"/>
        </w:rPr>
        <w:lastRenderedPageBreak/>
        <w:t>兼备，这在中国陶瓷史上是一种创举。因为它首次使中国画自宋元以来形成的“诗、书、画”一体的优良传统表现在瓷器上，其文化气息更加浓郁，也为近、现代的新粉彩瓷创造了新模式。</w:t>
      </w:r>
    </w:p>
    <w:p w:rsidR="00F2396C" w:rsidRDefault="00715BDD" w:rsidP="00F2396C">
      <w:pPr>
        <w:ind w:left="360"/>
        <w:rPr>
          <w:b/>
          <w:sz w:val="32"/>
          <w:szCs w:val="32"/>
        </w:rPr>
      </w:pPr>
      <w:r w:rsidRPr="00F2396C">
        <w:rPr>
          <w:b/>
          <w:noProof/>
          <w:sz w:val="32"/>
          <w:szCs w:val="32"/>
        </w:rPr>
        <w:drawing>
          <wp:inline distT="0" distB="0" distL="0" distR="0">
            <wp:extent cx="6448425" cy="5572125"/>
            <wp:effectExtent l="0" t="0" r="0" b="0"/>
            <wp:docPr id="62" name="Picture 62" descr="C:\Users\FengDaMing\Pictures\qianjiangca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FengDaMing\Pictures\qianjiangcai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48425" cy="5572125"/>
                    </a:xfrm>
                    <a:prstGeom prst="rect">
                      <a:avLst/>
                    </a:prstGeom>
                    <a:noFill/>
                    <a:ln>
                      <a:noFill/>
                    </a:ln>
                  </pic:spPr>
                </pic:pic>
              </a:graphicData>
            </a:graphic>
          </wp:inline>
        </w:drawing>
      </w:r>
    </w:p>
    <w:p w:rsidR="00F2396C" w:rsidRDefault="00715BDD" w:rsidP="00F2396C">
      <w:pPr>
        <w:ind w:left="360"/>
        <w:rPr>
          <w:b/>
          <w:sz w:val="32"/>
          <w:szCs w:val="32"/>
        </w:rPr>
      </w:pPr>
      <w:r w:rsidRPr="00F2396C">
        <w:rPr>
          <w:b/>
          <w:noProof/>
          <w:sz w:val="32"/>
          <w:szCs w:val="32"/>
        </w:rPr>
        <w:lastRenderedPageBreak/>
        <w:drawing>
          <wp:inline distT="0" distB="0" distL="0" distR="0">
            <wp:extent cx="5514975" cy="6372225"/>
            <wp:effectExtent l="0" t="0" r="0" b="0"/>
            <wp:docPr id="66" name="Picture 66" descr="C:\Users\FengDaMing\Pictures\qianjiangca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FengDaMing\Pictures\qianjiangcai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14975" cy="6372225"/>
                    </a:xfrm>
                    <a:prstGeom prst="rect">
                      <a:avLst/>
                    </a:prstGeom>
                    <a:noFill/>
                    <a:ln>
                      <a:noFill/>
                    </a:ln>
                  </pic:spPr>
                </pic:pic>
              </a:graphicData>
            </a:graphic>
          </wp:inline>
        </w:drawing>
      </w:r>
    </w:p>
    <w:p w:rsidR="00F2396C" w:rsidRDefault="00F2396C" w:rsidP="00F2396C">
      <w:pPr>
        <w:ind w:left="360"/>
        <w:rPr>
          <w:b/>
          <w:sz w:val="32"/>
          <w:szCs w:val="32"/>
        </w:rPr>
      </w:pPr>
    </w:p>
    <w:p w:rsidR="00F2396C" w:rsidRDefault="00F2396C" w:rsidP="00F2396C">
      <w:pPr>
        <w:ind w:left="360"/>
        <w:rPr>
          <w:b/>
          <w:sz w:val="32"/>
          <w:szCs w:val="32"/>
        </w:rPr>
      </w:pPr>
    </w:p>
    <w:p w:rsidR="00F2396C" w:rsidRDefault="00F2396C" w:rsidP="00F2396C">
      <w:pPr>
        <w:ind w:left="360"/>
        <w:rPr>
          <w:b/>
          <w:sz w:val="32"/>
          <w:szCs w:val="32"/>
        </w:rPr>
      </w:pPr>
    </w:p>
    <w:p w:rsidR="00F2396C" w:rsidRDefault="00F2396C" w:rsidP="00F2396C">
      <w:pPr>
        <w:ind w:left="360"/>
        <w:rPr>
          <w:b/>
          <w:sz w:val="32"/>
          <w:szCs w:val="32"/>
        </w:rPr>
      </w:pPr>
    </w:p>
    <w:p w:rsidR="00F2396C" w:rsidRDefault="00F2396C" w:rsidP="00F2396C">
      <w:pPr>
        <w:ind w:left="360"/>
        <w:rPr>
          <w:b/>
          <w:sz w:val="32"/>
          <w:szCs w:val="32"/>
        </w:rPr>
      </w:pPr>
    </w:p>
    <w:p w:rsidR="00F2396C" w:rsidRDefault="00F2396C" w:rsidP="00F2396C">
      <w:pPr>
        <w:ind w:left="360"/>
        <w:rPr>
          <w:b/>
          <w:sz w:val="32"/>
          <w:szCs w:val="32"/>
        </w:rPr>
      </w:pPr>
    </w:p>
    <w:p w:rsidR="00F2396C" w:rsidRDefault="00715BDD" w:rsidP="00F2396C">
      <w:pPr>
        <w:ind w:left="360"/>
        <w:rPr>
          <w:b/>
          <w:sz w:val="32"/>
          <w:szCs w:val="32"/>
        </w:rPr>
      </w:pPr>
      <w:r w:rsidRPr="00356F2C">
        <w:rPr>
          <w:b/>
          <w:noProof/>
          <w:sz w:val="32"/>
          <w:szCs w:val="32"/>
        </w:rPr>
        <w:lastRenderedPageBreak/>
        <w:drawing>
          <wp:inline distT="0" distB="0" distL="0" distR="0">
            <wp:extent cx="5810250" cy="7762875"/>
            <wp:effectExtent l="0" t="0" r="0" b="0"/>
            <wp:docPr id="71" name="Picture 71" descr="C:\Users\FengDaMing\Pictures\qianjiangca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FengDaMing\Pictures\qianjiangcai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10250" cy="7762875"/>
                    </a:xfrm>
                    <a:prstGeom prst="rect">
                      <a:avLst/>
                    </a:prstGeom>
                    <a:noFill/>
                    <a:ln>
                      <a:noFill/>
                    </a:ln>
                  </pic:spPr>
                </pic:pic>
              </a:graphicData>
            </a:graphic>
          </wp:inline>
        </w:drawing>
      </w:r>
    </w:p>
    <w:p w:rsidR="00A94456" w:rsidRDefault="00A94456" w:rsidP="00F2396C">
      <w:pPr>
        <w:ind w:left="360"/>
        <w:rPr>
          <w:b/>
          <w:sz w:val="32"/>
          <w:szCs w:val="32"/>
        </w:rPr>
      </w:pPr>
    </w:p>
    <w:p w:rsidR="00A94456" w:rsidRDefault="00A94456" w:rsidP="00F2396C">
      <w:pPr>
        <w:ind w:left="360"/>
        <w:rPr>
          <w:b/>
          <w:sz w:val="32"/>
          <w:szCs w:val="32"/>
        </w:rPr>
      </w:pPr>
    </w:p>
    <w:p w:rsidR="00A94456" w:rsidRDefault="00A94456" w:rsidP="00F2396C">
      <w:pPr>
        <w:ind w:left="360"/>
        <w:rPr>
          <w:b/>
          <w:sz w:val="32"/>
          <w:szCs w:val="32"/>
        </w:rPr>
      </w:pPr>
    </w:p>
    <w:p w:rsidR="00661738" w:rsidRDefault="00661738" w:rsidP="00F2396C">
      <w:pPr>
        <w:ind w:left="360"/>
        <w:rPr>
          <w:b/>
          <w:sz w:val="32"/>
          <w:szCs w:val="32"/>
        </w:rPr>
      </w:pPr>
      <w:r>
        <w:rPr>
          <w:noProof/>
        </w:rPr>
        <w:lastRenderedPageBreak/>
        <w:drawing>
          <wp:inline distT="0" distB="0" distL="0" distR="0" wp14:anchorId="516806BA" wp14:editId="379AA03F">
            <wp:extent cx="4316413" cy="5157788"/>
            <wp:effectExtent l="0" t="0" r="8255" b="5080"/>
            <wp:docPr id="11270" name="Picture 6" descr="揭秘故宫价值连城的十大镇宫之宝 - 奇趣天下 - 科学与探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Picture 6" descr="揭秘故宫价值连城的十大镇宫之宝 - 奇趣天下 - 科学与探索"/>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16413" cy="515778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661738" w:rsidRDefault="00661738" w:rsidP="00661738">
      <w:pPr>
        <w:ind w:left="360"/>
        <w:rPr>
          <w:b/>
          <w:sz w:val="32"/>
          <w:szCs w:val="32"/>
        </w:rPr>
      </w:pPr>
      <w:r>
        <w:rPr>
          <w:b/>
          <w:sz w:val="32"/>
          <w:szCs w:val="32"/>
        </w:rPr>
        <w:t>这是一件典型的</w:t>
      </w:r>
      <w:r>
        <w:rPr>
          <w:b/>
          <w:sz w:val="32"/>
          <w:szCs w:val="32"/>
        </w:rPr>
        <w:t>“</w:t>
      </w:r>
      <w:r>
        <w:rPr>
          <w:b/>
          <w:sz w:val="32"/>
          <w:szCs w:val="32"/>
        </w:rPr>
        <w:t>窑变</w:t>
      </w:r>
      <w:r>
        <w:rPr>
          <w:b/>
          <w:sz w:val="32"/>
          <w:szCs w:val="32"/>
        </w:rPr>
        <w:t>”</w:t>
      </w:r>
      <w:r w:rsidRPr="00661738">
        <w:rPr>
          <w:rFonts w:hint="eastAsia"/>
        </w:rPr>
        <w:t xml:space="preserve"> </w:t>
      </w:r>
      <w:r w:rsidRPr="00661738">
        <w:rPr>
          <w:rFonts w:hint="eastAsia"/>
          <w:b/>
          <w:sz w:val="32"/>
          <w:szCs w:val="32"/>
        </w:rPr>
        <w:t>郎窑红釉穿带直口瓶，清康熙，该器通体施红釉，因釉质在高温烧造时垂流而使口部显露出白色胎体，底部红釉凝聚，釉色浓重。</w:t>
      </w:r>
    </w:p>
    <w:p w:rsidR="00661738" w:rsidRDefault="00661738" w:rsidP="00661738">
      <w:pPr>
        <w:ind w:left="360"/>
        <w:rPr>
          <w:b/>
          <w:sz w:val="32"/>
          <w:szCs w:val="32"/>
        </w:rPr>
      </w:pPr>
    </w:p>
    <w:p w:rsidR="00661738" w:rsidRDefault="00661738" w:rsidP="00661738">
      <w:pPr>
        <w:ind w:left="360"/>
        <w:rPr>
          <w:b/>
          <w:sz w:val="32"/>
          <w:szCs w:val="32"/>
        </w:rPr>
      </w:pPr>
    </w:p>
    <w:p w:rsidR="00661738" w:rsidRDefault="00661738" w:rsidP="00661738">
      <w:pPr>
        <w:ind w:left="360"/>
        <w:rPr>
          <w:b/>
          <w:sz w:val="32"/>
          <w:szCs w:val="32"/>
        </w:rPr>
      </w:pPr>
    </w:p>
    <w:p w:rsidR="00661738" w:rsidRDefault="00661738" w:rsidP="00661738">
      <w:pPr>
        <w:ind w:left="360"/>
        <w:rPr>
          <w:b/>
          <w:sz w:val="32"/>
          <w:szCs w:val="32"/>
        </w:rPr>
      </w:pPr>
    </w:p>
    <w:p w:rsidR="00661738" w:rsidRDefault="00661738" w:rsidP="00661738">
      <w:pPr>
        <w:ind w:left="360"/>
        <w:rPr>
          <w:b/>
          <w:sz w:val="32"/>
          <w:szCs w:val="32"/>
        </w:rPr>
      </w:pPr>
    </w:p>
    <w:p w:rsidR="00661738" w:rsidRPr="00661738" w:rsidRDefault="00661738" w:rsidP="00661738">
      <w:pPr>
        <w:ind w:left="360"/>
        <w:rPr>
          <w:rFonts w:hint="eastAsia"/>
          <w:b/>
          <w:sz w:val="32"/>
          <w:szCs w:val="32"/>
        </w:rPr>
      </w:pPr>
      <w:bookmarkStart w:id="0" w:name="_GoBack"/>
      <w:bookmarkEnd w:id="0"/>
    </w:p>
    <w:p w:rsidR="00A94456" w:rsidRDefault="00A94456" w:rsidP="00F2396C">
      <w:pPr>
        <w:ind w:left="360"/>
        <w:rPr>
          <w:b/>
          <w:sz w:val="32"/>
          <w:szCs w:val="32"/>
        </w:rPr>
      </w:pPr>
      <w:r w:rsidRPr="00A94456">
        <w:rPr>
          <w:b/>
          <w:sz w:val="32"/>
          <w:szCs w:val="32"/>
        </w:rPr>
        <w:lastRenderedPageBreak/>
        <w:t>部分拍卖精品</w:t>
      </w:r>
    </w:p>
    <w:p w:rsidR="00A94456" w:rsidRDefault="00A94456" w:rsidP="00F2396C">
      <w:pPr>
        <w:ind w:left="360"/>
        <w:rPr>
          <w:b/>
          <w:sz w:val="32"/>
          <w:szCs w:val="32"/>
        </w:rPr>
      </w:pPr>
      <w:r w:rsidRPr="00A94456">
        <w:rPr>
          <w:b/>
          <w:noProof/>
          <w:sz w:val="32"/>
          <w:szCs w:val="32"/>
        </w:rPr>
        <w:drawing>
          <wp:inline distT="0" distB="0" distL="0" distR="0">
            <wp:extent cx="5481850" cy="7705725"/>
            <wp:effectExtent l="0" t="0" r="5080" b="0"/>
            <wp:docPr id="26" name="Picture 26" descr="C:\Users\FengDaMing\Pictures\FullSizeRend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ngDaMing\Pictures\FullSizeRender (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83433" cy="7707950"/>
                    </a:xfrm>
                    <a:prstGeom prst="rect">
                      <a:avLst/>
                    </a:prstGeom>
                    <a:noFill/>
                    <a:ln>
                      <a:noFill/>
                    </a:ln>
                  </pic:spPr>
                </pic:pic>
              </a:graphicData>
            </a:graphic>
          </wp:inline>
        </w:drawing>
      </w:r>
    </w:p>
    <w:p w:rsidR="00E65E62" w:rsidRDefault="00E65E62" w:rsidP="00F2396C">
      <w:pPr>
        <w:ind w:left="360"/>
        <w:rPr>
          <w:b/>
          <w:sz w:val="32"/>
          <w:szCs w:val="32"/>
        </w:rPr>
      </w:pPr>
      <w:r>
        <w:rPr>
          <w:b/>
          <w:sz w:val="32"/>
          <w:szCs w:val="32"/>
        </w:rPr>
        <w:t>清乾隆青花釉里红蒜头瓶（</w:t>
      </w:r>
      <w:r>
        <w:rPr>
          <w:b/>
          <w:sz w:val="32"/>
          <w:szCs w:val="32"/>
        </w:rPr>
        <w:t>50</w:t>
      </w:r>
      <w:r>
        <w:rPr>
          <w:b/>
          <w:sz w:val="32"/>
          <w:szCs w:val="32"/>
        </w:rPr>
        <w:t>万）</w:t>
      </w:r>
    </w:p>
    <w:p w:rsidR="00584906" w:rsidRDefault="00584906" w:rsidP="00F2396C">
      <w:pPr>
        <w:ind w:left="360"/>
        <w:rPr>
          <w:b/>
          <w:sz w:val="32"/>
          <w:szCs w:val="32"/>
        </w:rPr>
      </w:pPr>
      <w:r>
        <w:rPr>
          <w:b/>
          <w:noProof/>
          <w:sz w:val="32"/>
          <w:szCs w:val="32"/>
        </w:rPr>
        <w:lastRenderedPageBreak/>
        <w:drawing>
          <wp:inline distT="0" distB="0" distL="0" distR="0" wp14:anchorId="52A01BC3">
            <wp:extent cx="6790636" cy="3045565"/>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798059" cy="3048894"/>
                    </a:xfrm>
                    <a:prstGeom prst="rect">
                      <a:avLst/>
                    </a:prstGeom>
                    <a:noFill/>
                  </pic:spPr>
                </pic:pic>
              </a:graphicData>
            </a:graphic>
          </wp:inline>
        </w:drawing>
      </w:r>
    </w:p>
    <w:p w:rsidR="00584906" w:rsidRDefault="00560BFD" w:rsidP="00F2396C">
      <w:pPr>
        <w:ind w:left="360"/>
        <w:rPr>
          <w:b/>
          <w:sz w:val="32"/>
          <w:szCs w:val="32"/>
        </w:rPr>
      </w:pPr>
      <w:r>
        <w:rPr>
          <w:rFonts w:hint="eastAsia"/>
          <w:b/>
          <w:sz w:val="32"/>
          <w:szCs w:val="32"/>
        </w:rPr>
        <w:t>清乾隆粉彩褶扇形壁瓶（</w:t>
      </w:r>
      <w:r>
        <w:rPr>
          <w:rFonts w:hint="eastAsia"/>
          <w:b/>
          <w:sz w:val="32"/>
          <w:szCs w:val="32"/>
        </w:rPr>
        <w:t>83</w:t>
      </w:r>
      <w:r>
        <w:rPr>
          <w:rFonts w:hint="eastAsia"/>
          <w:b/>
          <w:sz w:val="32"/>
          <w:szCs w:val="32"/>
        </w:rPr>
        <w:t>万）</w:t>
      </w:r>
    </w:p>
    <w:p w:rsidR="00584906" w:rsidRDefault="00584906" w:rsidP="00F2396C">
      <w:pPr>
        <w:ind w:left="360"/>
        <w:rPr>
          <w:b/>
          <w:sz w:val="32"/>
          <w:szCs w:val="32"/>
        </w:rPr>
      </w:pPr>
      <w:r>
        <w:rPr>
          <w:b/>
          <w:noProof/>
          <w:sz w:val="32"/>
          <w:szCs w:val="32"/>
        </w:rPr>
        <w:drawing>
          <wp:inline distT="0" distB="0" distL="0" distR="0" wp14:anchorId="02770004">
            <wp:extent cx="6724650" cy="46818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724650" cy="4681855"/>
                    </a:xfrm>
                    <a:prstGeom prst="rect">
                      <a:avLst/>
                    </a:prstGeom>
                    <a:noFill/>
                  </pic:spPr>
                </pic:pic>
              </a:graphicData>
            </a:graphic>
          </wp:inline>
        </w:drawing>
      </w:r>
    </w:p>
    <w:p w:rsidR="00E65E62" w:rsidRDefault="00E65E62" w:rsidP="00F2396C">
      <w:pPr>
        <w:ind w:left="360"/>
        <w:rPr>
          <w:b/>
          <w:sz w:val="32"/>
          <w:szCs w:val="32"/>
        </w:rPr>
      </w:pPr>
      <w:r>
        <w:rPr>
          <w:b/>
          <w:sz w:val="32"/>
          <w:szCs w:val="32"/>
        </w:rPr>
        <w:t>乾隆青花贯耳瓶一对</w:t>
      </w:r>
      <w:r w:rsidR="0008485F">
        <w:rPr>
          <w:b/>
          <w:sz w:val="32"/>
          <w:szCs w:val="32"/>
        </w:rPr>
        <w:t>（</w:t>
      </w:r>
      <w:r w:rsidR="0008485F">
        <w:rPr>
          <w:b/>
          <w:sz w:val="32"/>
          <w:szCs w:val="32"/>
        </w:rPr>
        <w:t>84</w:t>
      </w:r>
      <w:r w:rsidR="0008485F">
        <w:rPr>
          <w:b/>
          <w:sz w:val="32"/>
          <w:szCs w:val="32"/>
        </w:rPr>
        <w:t>万）</w:t>
      </w:r>
    </w:p>
    <w:p w:rsidR="0008485F" w:rsidRDefault="00560BFD" w:rsidP="00F2396C">
      <w:pPr>
        <w:ind w:left="360"/>
        <w:rPr>
          <w:b/>
          <w:sz w:val="32"/>
          <w:szCs w:val="32"/>
        </w:rPr>
      </w:pPr>
      <w:r>
        <w:rPr>
          <w:b/>
          <w:noProof/>
          <w:sz w:val="32"/>
          <w:szCs w:val="32"/>
        </w:rPr>
        <w:lastRenderedPageBreak/>
        <w:drawing>
          <wp:inline distT="0" distB="0" distL="0" distR="0" wp14:anchorId="6FAA6E6A">
            <wp:extent cx="4962525" cy="4584700"/>
            <wp:effectExtent l="0" t="0" r="9525"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62525" cy="4584700"/>
                    </a:xfrm>
                    <a:prstGeom prst="rect">
                      <a:avLst/>
                    </a:prstGeom>
                    <a:noFill/>
                  </pic:spPr>
                </pic:pic>
              </a:graphicData>
            </a:graphic>
          </wp:inline>
        </w:drawing>
      </w:r>
    </w:p>
    <w:p w:rsidR="0008485F" w:rsidRDefault="0008485F" w:rsidP="00F2396C">
      <w:pPr>
        <w:ind w:left="360"/>
        <w:rPr>
          <w:b/>
          <w:sz w:val="32"/>
          <w:szCs w:val="32"/>
        </w:rPr>
      </w:pPr>
      <w:r>
        <w:rPr>
          <w:b/>
          <w:sz w:val="32"/>
          <w:szCs w:val="32"/>
        </w:rPr>
        <w:t>清光绪黄彩地粉彩大盘（</w:t>
      </w:r>
      <w:r>
        <w:rPr>
          <w:b/>
          <w:sz w:val="32"/>
          <w:szCs w:val="32"/>
        </w:rPr>
        <w:t>110</w:t>
      </w:r>
      <w:r>
        <w:rPr>
          <w:b/>
          <w:sz w:val="32"/>
          <w:szCs w:val="32"/>
        </w:rPr>
        <w:t>万）</w:t>
      </w:r>
    </w:p>
    <w:p w:rsidR="00560BFD" w:rsidRDefault="00560BFD" w:rsidP="00F2396C">
      <w:pPr>
        <w:ind w:left="360"/>
        <w:rPr>
          <w:b/>
          <w:sz w:val="32"/>
          <w:szCs w:val="32"/>
        </w:rPr>
      </w:pPr>
      <w:r>
        <w:rPr>
          <w:b/>
          <w:noProof/>
          <w:sz w:val="32"/>
          <w:szCs w:val="32"/>
        </w:rPr>
        <w:lastRenderedPageBreak/>
        <w:drawing>
          <wp:inline distT="0" distB="0" distL="0" distR="0" wp14:anchorId="226CBC8E">
            <wp:extent cx="5572125" cy="6858635"/>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72125" cy="6858635"/>
                    </a:xfrm>
                    <a:prstGeom prst="rect">
                      <a:avLst/>
                    </a:prstGeom>
                    <a:noFill/>
                  </pic:spPr>
                </pic:pic>
              </a:graphicData>
            </a:graphic>
          </wp:inline>
        </w:drawing>
      </w:r>
    </w:p>
    <w:p w:rsidR="008F6B74" w:rsidRDefault="008F6B74" w:rsidP="00F2396C">
      <w:pPr>
        <w:ind w:left="360"/>
        <w:rPr>
          <w:b/>
          <w:sz w:val="32"/>
          <w:szCs w:val="32"/>
        </w:rPr>
      </w:pPr>
      <w:r>
        <w:rPr>
          <w:b/>
          <w:sz w:val="32"/>
          <w:szCs w:val="32"/>
        </w:rPr>
        <w:t>清乾隆粉彩天球瓶（</w:t>
      </w:r>
      <w:r>
        <w:rPr>
          <w:b/>
          <w:sz w:val="32"/>
          <w:szCs w:val="32"/>
        </w:rPr>
        <w:t>165</w:t>
      </w:r>
      <w:r>
        <w:rPr>
          <w:b/>
          <w:sz w:val="32"/>
          <w:szCs w:val="32"/>
        </w:rPr>
        <w:t>万）</w:t>
      </w:r>
    </w:p>
    <w:p w:rsidR="008F6B74" w:rsidRDefault="008F6B74" w:rsidP="00F2396C">
      <w:pPr>
        <w:ind w:left="360"/>
        <w:rPr>
          <w:b/>
          <w:sz w:val="32"/>
          <w:szCs w:val="32"/>
        </w:rPr>
      </w:pPr>
      <w:r>
        <w:rPr>
          <w:b/>
          <w:noProof/>
          <w:sz w:val="32"/>
          <w:szCs w:val="32"/>
        </w:rPr>
        <w:lastRenderedPageBreak/>
        <w:drawing>
          <wp:inline distT="0" distB="0" distL="0" distR="0" wp14:anchorId="575D6FC8">
            <wp:extent cx="5752465" cy="5721740"/>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2984" cy="5722256"/>
                    </a:xfrm>
                    <a:prstGeom prst="rect">
                      <a:avLst/>
                    </a:prstGeom>
                    <a:noFill/>
                  </pic:spPr>
                </pic:pic>
              </a:graphicData>
            </a:graphic>
          </wp:inline>
        </w:drawing>
      </w:r>
    </w:p>
    <w:p w:rsidR="008F6B74" w:rsidRDefault="008F6B74" w:rsidP="00F2396C">
      <w:pPr>
        <w:ind w:left="360"/>
        <w:rPr>
          <w:b/>
          <w:sz w:val="32"/>
          <w:szCs w:val="32"/>
        </w:rPr>
      </w:pPr>
      <w:r>
        <w:rPr>
          <w:rFonts w:hint="eastAsia"/>
          <w:b/>
          <w:sz w:val="32"/>
          <w:szCs w:val="32"/>
        </w:rPr>
        <w:t>清雍正粉彩七方盆（</w:t>
      </w:r>
      <w:r>
        <w:rPr>
          <w:rFonts w:hint="eastAsia"/>
          <w:b/>
          <w:sz w:val="32"/>
          <w:szCs w:val="32"/>
        </w:rPr>
        <w:t>360</w:t>
      </w:r>
      <w:r>
        <w:rPr>
          <w:rFonts w:hint="eastAsia"/>
          <w:b/>
          <w:sz w:val="32"/>
          <w:szCs w:val="32"/>
        </w:rPr>
        <w:t>万）</w:t>
      </w:r>
    </w:p>
    <w:p w:rsidR="00F64A1E" w:rsidRDefault="00F64A1E" w:rsidP="00F2396C">
      <w:pPr>
        <w:ind w:left="360"/>
        <w:rPr>
          <w:b/>
          <w:sz w:val="32"/>
          <w:szCs w:val="32"/>
        </w:rPr>
      </w:pPr>
      <w:r>
        <w:rPr>
          <w:b/>
          <w:noProof/>
          <w:sz w:val="32"/>
          <w:szCs w:val="32"/>
        </w:rPr>
        <w:lastRenderedPageBreak/>
        <w:drawing>
          <wp:inline distT="0" distB="0" distL="0" distR="0" wp14:anchorId="43989EC9">
            <wp:extent cx="3797935" cy="685863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97935" cy="6858635"/>
                    </a:xfrm>
                    <a:prstGeom prst="rect">
                      <a:avLst/>
                    </a:prstGeom>
                    <a:noFill/>
                  </pic:spPr>
                </pic:pic>
              </a:graphicData>
            </a:graphic>
          </wp:inline>
        </w:drawing>
      </w:r>
    </w:p>
    <w:p w:rsidR="00F64A1E" w:rsidRDefault="00F64A1E" w:rsidP="00F2396C">
      <w:pPr>
        <w:ind w:left="360"/>
        <w:rPr>
          <w:b/>
          <w:sz w:val="32"/>
          <w:szCs w:val="32"/>
        </w:rPr>
      </w:pPr>
      <w:r>
        <w:rPr>
          <w:b/>
          <w:sz w:val="32"/>
          <w:szCs w:val="32"/>
        </w:rPr>
        <w:t>清乾隆黄地青花六方瓶（</w:t>
      </w:r>
      <w:r>
        <w:rPr>
          <w:b/>
          <w:sz w:val="32"/>
          <w:szCs w:val="32"/>
        </w:rPr>
        <w:t>706</w:t>
      </w:r>
      <w:r>
        <w:rPr>
          <w:b/>
          <w:sz w:val="32"/>
          <w:szCs w:val="32"/>
        </w:rPr>
        <w:t>万）</w:t>
      </w:r>
    </w:p>
    <w:p w:rsidR="00F64A1E" w:rsidRDefault="00F64A1E" w:rsidP="00F2396C">
      <w:pPr>
        <w:ind w:left="360"/>
        <w:rPr>
          <w:b/>
          <w:sz w:val="32"/>
          <w:szCs w:val="32"/>
        </w:rPr>
      </w:pPr>
    </w:p>
    <w:p w:rsidR="00F64A1E" w:rsidRDefault="00F64A1E" w:rsidP="00F2396C">
      <w:pPr>
        <w:ind w:left="360"/>
        <w:rPr>
          <w:b/>
          <w:sz w:val="32"/>
          <w:szCs w:val="32"/>
        </w:rPr>
      </w:pPr>
      <w:r>
        <w:rPr>
          <w:b/>
          <w:noProof/>
          <w:sz w:val="32"/>
          <w:szCs w:val="32"/>
        </w:rPr>
        <w:lastRenderedPageBreak/>
        <w:drawing>
          <wp:inline distT="0" distB="0" distL="0" distR="0" wp14:anchorId="2FBA9D8F">
            <wp:extent cx="4828540" cy="685863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8540" cy="6858635"/>
                    </a:xfrm>
                    <a:prstGeom prst="rect">
                      <a:avLst/>
                    </a:prstGeom>
                    <a:noFill/>
                  </pic:spPr>
                </pic:pic>
              </a:graphicData>
            </a:graphic>
          </wp:inline>
        </w:drawing>
      </w:r>
    </w:p>
    <w:p w:rsidR="00F64A1E" w:rsidRDefault="00F64A1E" w:rsidP="00F2396C">
      <w:pPr>
        <w:ind w:left="360"/>
        <w:rPr>
          <w:b/>
          <w:sz w:val="32"/>
          <w:szCs w:val="32"/>
        </w:rPr>
      </w:pPr>
      <w:r>
        <w:rPr>
          <w:b/>
          <w:sz w:val="32"/>
          <w:szCs w:val="32"/>
        </w:rPr>
        <w:t>清乾隆青花梅瓶（</w:t>
      </w:r>
      <w:r>
        <w:rPr>
          <w:b/>
          <w:sz w:val="32"/>
          <w:szCs w:val="32"/>
        </w:rPr>
        <w:t>1270</w:t>
      </w:r>
      <w:r>
        <w:rPr>
          <w:b/>
          <w:sz w:val="32"/>
          <w:szCs w:val="32"/>
        </w:rPr>
        <w:t>万）</w:t>
      </w:r>
    </w:p>
    <w:p w:rsidR="0042128E" w:rsidRDefault="0042128E" w:rsidP="00F2396C">
      <w:pPr>
        <w:ind w:left="360"/>
        <w:rPr>
          <w:b/>
          <w:sz w:val="32"/>
          <w:szCs w:val="32"/>
        </w:rPr>
      </w:pPr>
      <w:r>
        <w:rPr>
          <w:b/>
          <w:noProof/>
          <w:sz w:val="32"/>
          <w:szCs w:val="32"/>
        </w:rPr>
        <w:lastRenderedPageBreak/>
        <w:drawing>
          <wp:inline distT="0" distB="0" distL="0" distR="0" wp14:anchorId="38C2FDEF">
            <wp:extent cx="4462780" cy="6889115"/>
            <wp:effectExtent l="0" t="0" r="0"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62780" cy="6889115"/>
                    </a:xfrm>
                    <a:prstGeom prst="rect">
                      <a:avLst/>
                    </a:prstGeom>
                    <a:noFill/>
                  </pic:spPr>
                </pic:pic>
              </a:graphicData>
            </a:graphic>
          </wp:inline>
        </w:drawing>
      </w:r>
    </w:p>
    <w:p w:rsidR="0042128E" w:rsidRDefault="0042128E" w:rsidP="00F2396C">
      <w:pPr>
        <w:ind w:left="360"/>
        <w:rPr>
          <w:b/>
          <w:sz w:val="32"/>
          <w:szCs w:val="32"/>
        </w:rPr>
      </w:pPr>
      <w:r>
        <w:rPr>
          <w:b/>
          <w:sz w:val="32"/>
          <w:szCs w:val="32"/>
        </w:rPr>
        <w:t>清乾隆珐琅彩锦鸡图双耳瓶（</w:t>
      </w:r>
      <w:r>
        <w:rPr>
          <w:b/>
          <w:sz w:val="32"/>
          <w:szCs w:val="32"/>
        </w:rPr>
        <w:t>1.2</w:t>
      </w:r>
      <w:r>
        <w:rPr>
          <w:b/>
          <w:sz w:val="32"/>
          <w:szCs w:val="32"/>
        </w:rPr>
        <w:t>亿）</w:t>
      </w:r>
    </w:p>
    <w:p w:rsidR="00AB5437" w:rsidRDefault="00AB5437" w:rsidP="00F2396C">
      <w:pPr>
        <w:ind w:left="360"/>
        <w:rPr>
          <w:b/>
          <w:sz w:val="32"/>
          <w:szCs w:val="32"/>
        </w:rPr>
      </w:pPr>
      <w:r>
        <w:rPr>
          <w:noProof/>
        </w:rPr>
        <w:lastRenderedPageBreak/>
        <w:drawing>
          <wp:inline distT="0" distB="0" distL="0" distR="0" wp14:anchorId="37BEBAF7" wp14:editId="3CE0C88E">
            <wp:extent cx="6120130" cy="3358515"/>
            <wp:effectExtent l="0" t="0" r="0" b="0"/>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85">
                      <a:extLst>
                        <a:ext uri="{28A0092B-C50C-407E-A947-70E740481C1C}">
                          <a14:useLocalDpi xmlns:a14="http://schemas.microsoft.com/office/drawing/2010/main" val="0"/>
                        </a:ext>
                      </a:extLst>
                    </a:blip>
                    <a:srcRect b="12610"/>
                    <a:stretch/>
                  </pic:blipFill>
                  <pic:spPr>
                    <a:xfrm>
                      <a:off x="0" y="0"/>
                      <a:ext cx="6120130" cy="3358515"/>
                    </a:xfrm>
                    <a:prstGeom prst="rect">
                      <a:avLst/>
                    </a:prstGeom>
                  </pic:spPr>
                </pic:pic>
              </a:graphicData>
            </a:graphic>
          </wp:inline>
        </w:drawing>
      </w:r>
    </w:p>
    <w:p w:rsidR="00AB5437" w:rsidRDefault="00AB5437" w:rsidP="00F2396C">
      <w:pPr>
        <w:ind w:left="360"/>
        <w:rPr>
          <w:b/>
          <w:sz w:val="32"/>
          <w:szCs w:val="32"/>
        </w:rPr>
      </w:pPr>
      <w:r>
        <w:rPr>
          <w:b/>
          <w:sz w:val="32"/>
          <w:szCs w:val="32"/>
        </w:rPr>
        <w:t>北宋汝窑天青釉</w:t>
      </w:r>
      <w:r w:rsidRPr="00AB5437">
        <w:rPr>
          <w:rFonts w:hint="eastAsia"/>
          <w:b/>
          <w:sz w:val="32"/>
          <w:szCs w:val="32"/>
        </w:rPr>
        <w:t>葵花洗</w:t>
      </w:r>
      <w:r>
        <w:rPr>
          <w:rFonts w:hint="eastAsia"/>
          <w:b/>
          <w:sz w:val="32"/>
          <w:szCs w:val="32"/>
        </w:rPr>
        <w:t>（</w:t>
      </w:r>
      <w:r>
        <w:rPr>
          <w:rFonts w:hint="eastAsia"/>
          <w:b/>
          <w:sz w:val="32"/>
          <w:szCs w:val="32"/>
        </w:rPr>
        <w:t>2.1</w:t>
      </w:r>
      <w:r>
        <w:rPr>
          <w:rFonts w:hint="eastAsia"/>
          <w:b/>
          <w:sz w:val="32"/>
          <w:szCs w:val="32"/>
        </w:rPr>
        <w:t>亿）</w:t>
      </w:r>
    </w:p>
    <w:p w:rsidR="00AB5437" w:rsidRDefault="00AB5437" w:rsidP="00F2396C">
      <w:pPr>
        <w:ind w:left="360"/>
        <w:rPr>
          <w:b/>
          <w:sz w:val="32"/>
          <w:szCs w:val="32"/>
        </w:rPr>
      </w:pPr>
      <w:r>
        <w:rPr>
          <w:b/>
          <w:noProof/>
          <w:sz w:val="32"/>
          <w:szCs w:val="32"/>
        </w:rPr>
        <w:drawing>
          <wp:inline distT="0" distB="0" distL="0" distR="0" wp14:anchorId="4BAE2FD3">
            <wp:extent cx="4771390" cy="4495165"/>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71390" cy="4495165"/>
                    </a:xfrm>
                    <a:prstGeom prst="rect">
                      <a:avLst/>
                    </a:prstGeom>
                    <a:noFill/>
                  </pic:spPr>
                </pic:pic>
              </a:graphicData>
            </a:graphic>
          </wp:inline>
        </w:drawing>
      </w:r>
    </w:p>
    <w:p w:rsidR="00AB5437" w:rsidRDefault="00AB5437" w:rsidP="00F2396C">
      <w:pPr>
        <w:ind w:left="360"/>
        <w:rPr>
          <w:b/>
          <w:sz w:val="32"/>
          <w:szCs w:val="32"/>
        </w:rPr>
      </w:pPr>
      <w:r w:rsidRPr="00AB5437">
        <w:rPr>
          <w:rFonts w:hint="eastAsia"/>
          <w:b/>
          <w:sz w:val="32"/>
          <w:szCs w:val="32"/>
        </w:rPr>
        <w:t>元青花鬼谷子下山纹故事罐</w:t>
      </w:r>
      <w:r>
        <w:rPr>
          <w:rFonts w:hint="eastAsia"/>
          <w:b/>
          <w:sz w:val="32"/>
          <w:szCs w:val="32"/>
        </w:rPr>
        <w:t>（</w:t>
      </w:r>
      <w:r>
        <w:rPr>
          <w:rFonts w:hint="eastAsia"/>
          <w:b/>
          <w:sz w:val="32"/>
          <w:szCs w:val="32"/>
        </w:rPr>
        <w:t>2.3</w:t>
      </w:r>
      <w:r>
        <w:rPr>
          <w:rFonts w:hint="eastAsia"/>
          <w:b/>
          <w:sz w:val="32"/>
          <w:szCs w:val="32"/>
        </w:rPr>
        <w:t>亿）</w:t>
      </w:r>
    </w:p>
    <w:p w:rsidR="008C06C7" w:rsidRDefault="008C06C7" w:rsidP="00F2396C">
      <w:pPr>
        <w:ind w:left="360"/>
        <w:rPr>
          <w:b/>
          <w:sz w:val="32"/>
          <w:szCs w:val="32"/>
        </w:rPr>
      </w:pPr>
    </w:p>
    <w:p w:rsidR="008C06C7" w:rsidRDefault="008C06C7" w:rsidP="00F2396C">
      <w:pPr>
        <w:ind w:left="360"/>
        <w:rPr>
          <w:b/>
          <w:sz w:val="32"/>
          <w:szCs w:val="32"/>
        </w:rPr>
      </w:pPr>
      <w:r>
        <w:rPr>
          <w:b/>
          <w:noProof/>
          <w:sz w:val="32"/>
          <w:szCs w:val="32"/>
        </w:rPr>
        <w:lastRenderedPageBreak/>
        <w:drawing>
          <wp:inline distT="0" distB="0" distL="0" distR="0" wp14:anchorId="438FBB70">
            <wp:extent cx="4115435" cy="685863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15435" cy="6858635"/>
                    </a:xfrm>
                    <a:prstGeom prst="rect">
                      <a:avLst/>
                    </a:prstGeom>
                    <a:noFill/>
                  </pic:spPr>
                </pic:pic>
              </a:graphicData>
            </a:graphic>
          </wp:inline>
        </w:drawing>
      </w:r>
    </w:p>
    <w:p w:rsidR="008C06C7" w:rsidRPr="00560BFD" w:rsidRDefault="008C06C7" w:rsidP="00F2396C">
      <w:pPr>
        <w:ind w:left="360"/>
        <w:rPr>
          <w:b/>
          <w:sz w:val="32"/>
          <w:szCs w:val="32"/>
        </w:rPr>
      </w:pPr>
      <w:r w:rsidRPr="008C06C7">
        <w:rPr>
          <w:rFonts w:hint="eastAsia"/>
          <w:b/>
          <w:sz w:val="32"/>
          <w:szCs w:val="32"/>
        </w:rPr>
        <w:t>清乾隆</w:t>
      </w:r>
      <w:r w:rsidRPr="008C06C7">
        <w:rPr>
          <w:rFonts w:hint="eastAsia"/>
          <w:b/>
          <w:sz w:val="32"/>
          <w:szCs w:val="32"/>
        </w:rPr>
        <w:t xml:space="preserve"> </w:t>
      </w:r>
      <w:r w:rsidRPr="008C06C7">
        <w:rPr>
          <w:rFonts w:hint="eastAsia"/>
          <w:b/>
          <w:sz w:val="32"/>
          <w:szCs w:val="32"/>
        </w:rPr>
        <w:t>粉彩镂空“吉庆有余”转心瓶</w:t>
      </w:r>
      <w:r>
        <w:rPr>
          <w:rFonts w:hint="eastAsia"/>
          <w:b/>
          <w:sz w:val="32"/>
          <w:szCs w:val="32"/>
        </w:rPr>
        <w:t>（</w:t>
      </w:r>
      <w:r>
        <w:rPr>
          <w:rFonts w:hint="eastAsia"/>
          <w:b/>
          <w:sz w:val="32"/>
          <w:szCs w:val="32"/>
        </w:rPr>
        <w:t>5.5</w:t>
      </w:r>
      <w:r>
        <w:rPr>
          <w:rFonts w:hint="eastAsia"/>
          <w:b/>
          <w:sz w:val="32"/>
          <w:szCs w:val="32"/>
        </w:rPr>
        <w:t>亿）</w:t>
      </w:r>
    </w:p>
    <w:sectPr w:rsidR="008C06C7" w:rsidRPr="00560BFD" w:rsidSect="006130CF">
      <w:footerReference w:type="even" r:id="rId88"/>
      <w:footerReference w:type="default" r:id="rId89"/>
      <w:pgSz w:w="11906" w:h="16838"/>
      <w:pgMar w:top="1134" w:right="1134" w:bottom="1134" w:left="1134"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257A3" w:rsidRDefault="003257A3">
      <w:r>
        <w:separator/>
      </w:r>
    </w:p>
  </w:endnote>
  <w:endnote w:type="continuationSeparator" w:id="0">
    <w:p w:rsidR="003257A3" w:rsidRDefault="003257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CF9" w:rsidRDefault="00EA3CF9" w:rsidP="00C25E5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EA3CF9" w:rsidRDefault="00EA3CF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CF9" w:rsidRDefault="00EA3CF9" w:rsidP="00C25E5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61738">
      <w:rPr>
        <w:rStyle w:val="PageNumber"/>
        <w:noProof/>
      </w:rPr>
      <w:t>66</w:t>
    </w:r>
    <w:r>
      <w:rPr>
        <w:rStyle w:val="PageNumber"/>
      </w:rPr>
      <w:fldChar w:fldCharType="end"/>
    </w:r>
  </w:p>
  <w:p w:rsidR="00EA3CF9" w:rsidRDefault="00EA3CF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257A3" w:rsidRDefault="003257A3">
      <w:r>
        <w:separator/>
      </w:r>
    </w:p>
  </w:footnote>
  <w:footnote w:type="continuationSeparator" w:id="0">
    <w:p w:rsidR="003257A3" w:rsidRDefault="003257A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6E79B6"/>
    <w:multiLevelType w:val="hybridMultilevel"/>
    <w:tmpl w:val="079AF3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B116C5C"/>
    <w:multiLevelType w:val="hybridMultilevel"/>
    <w:tmpl w:val="23246584"/>
    <w:lvl w:ilvl="0" w:tplc="C01A3A76">
      <w:start w:val="4"/>
      <w:numFmt w:val="japaneseCounting"/>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9FA10BE"/>
    <w:multiLevelType w:val="hybridMultilevel"/>
    <w:tmpl w:val="0756E6EE"/>
    <w:lvl w:ilvl="0" w:tplc="6EF62F7C">
      <w:start w:val="1"/>
      <w:numFmt w:val="japaneseCounting"/>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30CF"/>
    <w:rsid w:val="0008485F"/>
    <w:rsid w:val="000957EB"/>
    <w:rsid w:val="00097281"/>
    <w:rsid w:val="000E71FE"/>
    <w:rsid w:val="001021C3"/>
    <w:rsid w:val="001420FE"/>
    <w:rsid w:val="00160B10"/>
    <w:rsid w:val="00161A70"/>
    <w:rsid w:val="00162D68"/>
    <w:rsid w:val="00191B33"/>
    <w:rsid w:val="00191D8B"/>
    <w:rsid w:val="00191EEB"/>
    <w:rsid w:val="001A4FC4"/>
    <w:rsid w:val="001D7750"/>
    <w:rsid w:val="001E7733"/>
    <w:rsid w:val="001F4C95"/>
    <w:rsid w:val="00203E45"/>
    <w:rsid w:val="0022441E"/>
    <w:rsid w:val="002252A5"/>
    <w:rsid w:val="002458C3"/>
    <w:rsid w:val="0025387C"/>
    <w:rsid w:val="00254448"/>
    <w:rsid w:val="00267BA6"/>
    <w:rsid w:val="00290868"/>
    <w:rsid w:val="00291C67"/>
    <w:rsid w:val="002934A0"/>
    <w:rsid w:val="002B7504"/>
    <w:rsid w:val="002C0111"/>
    <w:rsid w:val="002E700C"/>
    <w:rsid w:val="002F6ACA"/>
    <w:rsid w:val="003257A3"/>
    <w:rsid w:val="00345576"/>
    <w:rsid w:val="003463D3"/>
    <w:rsid w:val="00352330"/>
    <w:rsid w:val="003530CE"/>
    <w:rsid w:val="00356F2C"/>
    <w:rsid w:val="00362AEA"/>
    <w:rsid w:val="003757C1"/>
    <w:rsid w:val="003873FB"/>
    <w:rsid w:val="003A073B"/>
    <w:rsid w:val="003A19CA"/>
    <w:rsid w:val="003A25CE"/>
    <w:rsid w:val="003D08E3"/>
    <w:rsid w:val="003D4262"/>
    <w:rsid w:val="003E78BE"/>
    <w:rsid w:val="003F6D8E"/>
    <w:rsid w:val="00402B6F"/>
    <w:rsid w:val="0042128E"/>
    <w:rsid w:val="00455E99"/>
    <w:rsid w:val="00493913"/>
    <w:rsid w:val="00495800"/>
    <w:rsid w:val="004C7050"/>
    <w:rsid w:val="004F79A5"/>
    <w:rsid w:val="00516636"/>
    <w:rsid w:val="005217A6"/>
    <w:rsid w:val="00523734"/>
    <w:rsid w:val="00560BFD"/>
    <w:rsid w:val="005676D0"/>
    <w:rsid w:val="00584906"/>
    <w:rsid w:val="00587778"/>
    <w:rsid w:val="005B03AA"/>
    <w:rsid w:val="005C1E76"/>
    <w:rsid w:val="005D5DBC"/>
    <w:rsid w:val="005E6AAF"/>
    <w:rsid w:val="005F2867"/>
    <w:rsid w:val="005F5926"/>
    <w:rsid w:val="00600F23"/>
    <w:rsid w:val="006130CF"/>
    <w:rsid w:val="00625376"/>
    <w:rsid w:val="0065683D"/>
    <w:rsid w:val="00661738"/>
    <w:rsid w:val="00676DA8"/>
    <w:rsid w:val="006A5E79"/>
    <w:rsid w:val="006B7400"/>
    <w:rsid w:val="006C140E"/>
    <w:rsid w:val="006E32DD"/>
    <w:rsid w:val="00702C47"/>
    <w:rsid w:val="007052EF"/>
    <w:rsid w:val="00715BDD"/>
    <w:rsid w:val="0072237B"/>
    <w:rsid w:val="00724A77"/>
    <w:rsid w:val="0074383F"/>
    <w:rsid w:val="00762A02"/>
    <w:rsid w:val="00783EAF"/>
    <w:rsid w:val="00787663"/>
    <w:rsid w:val="00793EE0"/>
    <w:rsid w:val="007C3606"/>
    <w:rsid w:val="007F7EC0"/>
    <w:rsid w:val="00822A2B"/>
    <w:rsid w:val="0084429A"/>
    <w:rsid w:val="00875A1D"/>
    <w:rsid w:val="008A0144"/>
    <w:rsid w:val="008C06C7"/>
    <w:rsid w:val="008C666A"/>
    <w:rsid w:val="008D1143"/>
    <w:rsid w:val="008E2B83"/>
    <w:rsid w:val="008F6B74"/>
    <w:rsid w:val="009005E4"/>
    <w:rsid w:val="00900E6C"/>
    <w:rsid w:val="00902111"/>
    <w:rsid w:val="009059C7"/>
    <w:rsid w:val="00997C3A"/>
    <w:rsid w:val="009B0750"/>
    <w:rsid w:val="009B243E"/>
    <w:rsid w:val="009B60E3"/>
    <w:rsid w:val="009B7694"/>
    <w:rsid w:val="00A161ED"/>
    <w:rsid w:val="00A81E60"/>
    <w:rsid w:val="00A90E3A"/>
    <w:rsid w:val="00A94456"/>
    <w:rsid w:val="00A964A2"/>
    <w:rsid w:val="00AA375B"/>
    <w:rsid w:val="00AB5437"/>
    <w:rsid w:val="00AC3E5D"/>
    <w:rsid w:val="00AD4DDB"/>
    <w:rsid w:val="00AE3972"/>
    <w:rsid w:val="00AF5A28"/>
    <w:rsid w:val="00B032E1"/>
    <w:rsid w:val="00B101F0"/>
    <w:rsid w:val="00B46FF2"/>
    <w:rsid w:val="00B54B8C"/>
    <w:rsid w:val="00B87BAB"/>
    <w:rsid w:val="00B94628"/>
    <w:rsid w:val="00BB29D7"/>
    <w:rsid w:val="00BE3A21"/>
    <w:rsid w:val="00BE6797"/>
    <w:rsid w:val="00C25E5F"/>
    <w:rsid w:val="00C2761F"/>
    <w:rsid w:val="00C6222E"/>
    <w:rsid w:val="00C85FD0"/>
    <w:rsid w:val="00C8695C"/>
    <w:rsid w:val="00C903A1"/>
    <w:rsid w:val="00CA52DF"/>
    <w:rsid w:val="00CC2EDD"/>
    <w:rsid w:val="00CD5B23"/>
    <w:rsid w:val="00CE6E6A"/>
    <w:rsid w:val="00D04DB9"/>
    <w:rsid w:val="00D34077"/>
    <w:rsid w:val="00D34BB1"/>
    <w:rsid w:val="00D43635"/>
    <w:rsid w:val="00D44F52"/>
    <w:rsid w:val="00D6076F"/>
    <w:rsid w:val="00D66A5A"/>
    <w:rsid w:val="00D701FF"/>
    <w:rsid w:val="00D838BC"/>
    <w:rsid w:val="00D84690"/>
    <w:rsid w:val="00DC217E"/>
    <w:rsid w:val="00DD4C33"/>
    <w:rsid w:val="00DE35EC"/>
    <w:rsid w:val="00DF4AE1"/>
    <w:rsid w:val="00E04775"/>
    <w:rsid w:val="00E10832"/>
    <w:rsid w:val="00E34F93"/>
    <w:rsid w:val="00E37811"/>
    <w:rsid w:val="00E65E62"/>
    <w:rsid w:val="00E74334"/>
    <w:rsid w:val="00E770C0"/>
    <w:rsid w:val="00EA3CF9"/>
    <w:rsid w:val="00EA5B97"/>
    <w:rsid w:val="00EE55DC"/>
    <w:rsid w:val="00EF6291"/>
    <w:rsid w:val="00F0475B"/>
    <w:rsid w:val="00F2396C"/>
    <w:rsid w:val="00F47F99"/>
    <w:rsid w:val="00F52AE8"/>
    <w:rsid w:val="00F64A1E"/>
    <w:rsid w:val="00F7054E"/>
    <w:rsid w:val="00F74AC3"/>
    <w:rsid w:val="00F76295"/>
    <w:rsid w:val="00F77FF1"/>
    <w:rsid w:val="00FA5166"/>
    <w:rsid w:val="00FC30D7"/>
    <w:rsid w:val="00FE55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7FC07F19-760C-45DA-8235-B5D043C7DE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jc w:val="both"/>
    </w:pPr>
    <w:rPr>
      <w:kern w:val="2"/>
      <w:sz w:val="21"/>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AE3972"/>
    <w:pPr>
      <w:tabs>
        <w:tab w:val="center" w:pos="4153"/>
        <w:tab w:val="right" w:pos="8306"/>
      </w:tabs>
      <w:snapToGrid w:val="0"/>
      <w:jc w:val="left"/>
    </w:pPr>
    <w:rPr>
      <w:sz w:val="18"/>
      <w:szCs w:val="18"/>
    </w:rPr>
  </w:style>
  <w:style w:type="character" w:styleId="PageNumber">
    <w:name w:val="page number"/>
    <w:basedOn w:val="DefaultParagraphFont"/>
    <w:rsid w:val="00AE3972"/>
  </w:style>
  <w:style w:type="paragraph" w:styleId="BalloonText">
    <w:name w:val="Balloon Text"/>
    <w:basedOn w:val="Normal"/>
    <w:link w:val="BalloonTextChar"/>
    <w:rsid w:val="00F0475B"/>
    <w:rPr>
      <w:rFonts w:ascii="Segoe UI" w:hAnsi="Segoe UI" w:cs="Segoe UI"/>
      <w:sz w:val="18"/>
      <w:szCs w:val="18"/>
    </w:rPr>
  </w:style>
  <w:style w:type="character" w:customStyle="1" w:styleId="BalloonTextChar">
    <w:name w:val="Balloon Text Char"/>
    <w:link w:val="BalloonText"/>
    <w:rsid w:val="00F0475B"/>
    <w:rPr>
      <w:rFonts w:ascii="Segoe UI" w:hAnsi="Segoe UI" w:cs="Segoe U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0258555">
      <w:bodyDiv w:val="1"/>
      <w:marLeft w:val="0"/>
      <w:marRight w:val="0"/>
      <w:marTop w:val="0"/>
      <w:marBottom w:val="0"/>
      <w:divBdr>
        <w:top w:val="none" w:sz="0" w:space="0" w:color="auto"/>
        <w:left w:val="none" w:sz="0" w:space="0" w:color="auto"/>
        <w:bottom w:val="none" w:sz="0" w:space="0" w:color="auto"/>
        <w:right w:val="none" w:sz="0" w:space="0" w:color="auto"/>
      </w:divBdr>
    </w:div>
    <w:div w:id="1457717251">
      <w:bodyDiv w:val="1"/>
      <w:marLeft w:val="0"/>
      <w:marRight w:val="0"/>
      <w:marTop w:val="0"/>
      <w:marBottom w:val="0"/>
      <w:divBdr>
        <w:top w:val="none" w:sz="0" w:space="0" w:color="auto"/>
        <w:left w:val="none" w:sz="0" w:space="0" w:color="auto"/>
        <w:bottom w:val="none" w:sz="0" w:space="0" w:color="auto"/>
        <w:right w:val="none" w:sz="0" w:space="0" w:color="auto"/>
      </w:divBdr>
      <w:divsChild>
        <w:div w:id="1157114803">
          <w:marLeft w:val="0"/>
          <w:marRight w:val="0"/>
          <w:marTop w:val="45"/>
          <w:marBottom w:val="45"/>
          <w:divBdr>
            <w:top w:val="none" w:sz="0" w:space="0" w:color="auto"/>
            <w:left w:val="none" w:sz="0" w:space="0" w:color="auto"/>
            <w:bottom w:val="none" w:sz="0" w:space="0" w:color="auto"/>
            <w:right w:val="none" w:sz="0" w:space="0" w:color="auto"/>
          </w:divBdr>
        </w:div>
        <w:div w:id="2081755540">
          <w:marLeft w:val="0"/>
          <w:marRight w:val="0"/>
          <w:marTop w:val="150"/>
          <w:marBottom w:val="15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png"/><Relationship Id="rId89" Type="http://schemas.openxmlformats.org/officeDocument/2006/relationships/footer" Target="footer2.xml"/><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png"/><Relationship Id="rId87" Type="http://schemas.openxmlformats.org/officeDocument/2006/relationships/image" Target="media/image81.pn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png"/><Relationship Id="rId90" Type="http://schemas.openxmlformats.org/officeDocument/2006/relationships/fontTable" Target="fontTable.xml"/><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pn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png"/><Relationship Id="rId85" Type="http://schemas.openxmlformats.org/officeDocument/2006/relationships/image" Target="media/image79.jp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png"/><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pn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910</TotalTime>
  <Pages>75</Pages>
  <Words>2240</Words>
  <Characters>12770</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主編的話</vt:lpstr>
    </vt:vector>
  </TitlesOfParts>
  <Company>ouc</Company>
  <LinksUpToDate>false</LinksUpToDate>
  <CharactersWithSpaces>14981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主編的話</dc:title>
  <dc:subject/>
  <dc:creator>mpzhang</dc:creator>
  <cp:keywords/>
  <dc:description/>
  <cp:lastModifiedBy>FengDaMing</cp:lastModifiedBy>
  <cp:revision>17</cp:revision>
  <cp:lastPrinted>2015-02-11T23:36:00Z</cp:lastPrinted>
  <dcterms:created xsi:type="dcterms:W3CDTF">2015-02-20T23:12:00Z</dcterms:created>
  <dcterms:modified xsi:type="dcterms:W3CDTF">2015-12-20T23:46:00Z</dcterms:modified>
</cp:coreProperties>
</file>